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93C" w:rsidRPr="00150E90" w:rsidRDefault="009B693C" w:rsidP="007128E4">
      <w:pPr>
        <w:spacing w:after="0" w:line="240" w:lineRule="auto"/>
        <w:rPr>
          <w:b/>
          <w:noProof/>
          <w:sz w:val="16"/>
          <w:szCs w:val="16"/>
        </w:rPr>
      </w:pPr>
    </w:p>
    <w:p w:rsidR="009B693C" w:rsidRPr="00150E90" w:rsidRDefault="009B693C" w:rsidP="007128E4">
      <w:pPr>
        <w:spacing w:after="0" w:line="240" w:lineRule="auto"/>
        <w:rPr>
          <w:b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01"/>
        <w:gridCol w:w="7930"/>
      </w:tblGrid>
      <w:tr w:rsidR="009B693C" w:rsidRPr="008C6712" w:rsidTr="008C6712">
        <w:trPr>
          <w:trHeight w:val="444"/>
          <w:jc w:val="center"/>
        </w:trPr>
        <w:tc>
          <w:tcPr>
            <w:tcW w:w="2001" w:type="dxa"/>
          </w:tcPr>
          <w:p w:rsidR="009B693C" w:rsidRPr="008C6712" w:rsidRDefault="009B693C" w:rsidP="008C6712">
            <w:pPr>
              <w:spacing w:after="0" w:line="240" w:lineRule="auto"/>
              <w:rPr>
                <w:b/>
              </w:rPr>
            </w:pPr>
            <w:r w:rsidRPr="008C6712">
              <w:rPr>
                <w:b/>
              </w:rPr>
              <w:t>Описание</w:t>
            </w:r>
          </w:p>
        </w:tc>
        <w:tc>
          <w:tcPr>
            <w:tcW w:w="7930" w:type="dxa"/>
          </w:tcPr>
          <w:p w:rsidR="009B693C" w:rsidRPr="008C6712" w:rsidRDefault="009B693C" w:rsidP="008C6712">
            <w:pPr>
              <w:spacing w:after="0" w:line="240" w:lineRule="auto"/>
            </w:pPr>
            <w:r w:rsidRPr="008C6712">
              <w:t>натуральная специя.</w:t>
            </w:r>
          </w:p>
        </w:tc>
      </w:tr>
      <w:tr w:rsidR="009B693C" w:rsidRPr="008C6712" w:rsidTr="008C6712">
        <w:trPr>
          <w:trHeight w:val="466"/>
          <w:jc w:val="center"/>
        </w:trPr>
        <w:tc>
          <w:tcPr>
            <w:tcW w:w="2001" w:type="dxa"/>
          </w:tcPr>
          <w:p w:rsidR="009B693C" w:rsidRPr="008C6712" w:rsidRDefault="009B693C" w:rsidP="008C6712">
            <w:pPr>
              <w:spacing w:after="0" w:line="240" w:lineRule="auto"/>
              <w:rPr>
                <w:b/>
              </w:rPr>
            </w:pPr>
            <w:r w:rsidRPr="008C6712">
              <w:rPr>
                <w:b/>
              </w:rPr>
              <w:t>Внешний вид</w:t>
            </w:r>
          </w:p>
        </w:tc>
        <w:tc>
          <w:tcPr>
            <w:tcW w:w="7930" w:type="dxa"/>
          </w:tcPr>
          <w:p w:rsidR="009B693C" w:rsidRPr="008C6712" w:rsidRDefault="009B693C" w:rsidP="008C6712">
            <w:pPr>
              <w:spacing w:after="0" w:line="240" w:lineRule="auto"/>
            </w:pPr>
            <w:r w:rsidRPr="008C6712">
              <w:t>порошкообразная, однородная сыпучая масса, возможно с наличием отдельных легко рассыпающихся комочков, без посторонних примесей.</w:t>
            </w:r>
          </w:p>
        </w:tc>
      </w:tr>
      <w:tr w:rsidR="009B693C" w:rsidRPr="008C6712" w:rsidTr="008C6712">
        <w:trPr>
          <w:trHeight w:val="300"/>
          <w:jc w:val="center"/>
        </w:trPr>
        <w:tc>
          <w:tcPr>
            <w:tcW w:w="2001" w:type="dxa"/>
          </w:tcPr>
          <w:p w:rsidR="009B693C" w:rsidRPr="008C6712" w:rsidRDefault="009B693C" w:rsidP="008C6712">
            <w:pPr>
              <w:tabs>
                <w:tab w:val="left" w:pos="870"/>
              </w:tabs>
              <w:spacing w:after="0" w:line="240" w:lineRule="auto"/>
              <w:rPr>
                <w:b/>
              </w:rPr>
            </w:pPr>
            <w:r w:rsidRPr="008C6712">
              <w:rPr>
                <w:b/>
              </w:rPr>
              <w:t>Цвет</w:t>
            </w:r>
          </w:p>
          <w:p w:rsidR="009B693C" w:rsidRPr="008C6712" w:rsidRDefault="009B693C" w:rsidP="008C6712">
            <w:pPr>
              <w:tabs>
                <w:tab w:val="left" w:pos="870"/>
              </w:tabs>
              <w:spacing w:after="0" w:line="240" w:lineRule="auto"/>
              <w:rPr>
                <w:b/>
              </w:rPr>
            </w:pPr>
            <w:r w:rsidRPr="008C6712">
              <w:rPr>
                <w:b/>
              </w:rPr>
              <w:tab/>
            </w:r>
          </w:p>
        </w:tc>
        <w:tc>
          <w:tcPr>
            <w:tcW w:w="7930" w:type="dxa"/>
          </w:tcPr>
          <w:p w:rsidR="009B693C" w:rsidRPr="008C6712" w:rsidRDefault="009B693C" w:rsidP="008C6712">
            <w:pPr>
              <w:spacing w:after="0" w:line="240" w:lineRule="auto"/>
            </w:pPr>
            <w:r w:rsidRPr="008C6712">
              <w:t>от серого до чёрного.</w:t>
            </w:r>
          </w:p>
        </w:tc>
      </w:tr>
      <w:tr w:rsidR="009B693C" w:rsidRPr="008C6712" w:rsidTr="008C6712">
        <w:trPr>
          <w:trHeight w:val="300"/>
          <w:jc w:val="center"/>
        </w:trPr>
        <w:tc>
          <w:tcPr>
            <w:tcW w:w="2001" w:type="dxa"/>
          </w:tcPr>
          <w:p w:rsidR="009B693C" w:rsidRPr="008C6712" w:rsidRDefault="009B693C" w:rsidP="008C6712">
            <w:pPr>
              <w:spacing w:after="0" w:line="240" w:lineRule="auto"/>
              <w:rPr>
                <w:b/>
              </w:rPr>
            </w:pPr>
            <w:r w:rsidRPr="008C6712">
              <w:rPr>
                <w:b/>
              </w:rPr>
              <w:t>Состав</w:t>
            </w:r>
          </w:p>
        </w:tc>
        <w:tc>
          <w:tcPr>
            <w:tcW w:w="7930" w:type="dxa"/>
          </w:tcPr>
          <w:p w:rsidR="009B693C" w:rsidRPr="008C6712" w:rsidRDefault="009B693C" w:rsidP="008C6712">
            <w:pPr>
              <w:spacing w:after="0" w:line="240" w:lineRule="auto"/>
            </w:pPr>
            <w:r w:rsidRPr="008C6712">
              <w:t>Натуральная специя (перец чёрный молотый).</w:t>
            </w:r>
          </w:p>
          <w:p w:rsidR="009B693C" w:rsidRPr="008C6712" w:rsidRDefault="009B693C" w:rsidP="008C6712">
            <w:pPr>
              <w:spacing w:after="0" w:line="240" w:lineRule="auto"/>
            </w:pPr>
          </w:p>
        </w:tc>
      </w:tr>
      <w:tr w:rsidR="009B693C" w:rsidRPr="008C6712" w:rsidTr="008C6712">
        <w:trPr>
          <w:trHeight w:val="300"/>
          <w:jc w:val="center"/>
        </w:trPr>
        <w:tc>
          <w:tcPr>
            <w:tcW w:w="2001" w:type="dxa"/>
          </w:tcPr>
          <w:p w:rsidR="009B693C" w:rsidRPr="008C6712" w:rsidRDefault="009B693C" w:rsidP="008C6712">
            <w:pPr>
              <w:spacing w:after="0" w:line="240" w:lineRule="auto"/>
              <w:rPr>
                <w:b/>
              </w:rPr>
            </w:pPr>
            <w:r w:rsidRPr="008C6712">
              <w:rPr>
                <w:b/>
              </w:rPr>
              <w:t>Дозировка</w:t>
            </w:r>
          </w:p>
          <w:p w:rsidR="009B693C" w:rsidRPr="008C6712" w:rsidRDefault="009B693C" w:rsidP="008C6712">
            <w:pPr>
              <w:spacing w:after="0" w:line="240" w:lineRule="auto"/>
              <w:rPr>
                <w:b/>
              </w:rPr>
            </w:pPr>
          </w:p>
        </w:tc>
        <w:tc>
          <w:tcPr>
            <w:tcW w:w="7930" w:type="dxa"/>
          </w:tcPr>
          <w:p w:rsidR="009B693C" w:rsidRPr="008C6712" w:rsidRDefault="009B693C" w:rsidP="008C6712">
            <w:pPr>
              <w:spacing w:after="0" w:line="240" w:lineRule="auto"/>
            </w:pPr>
            <w:r w:rsidRPr="008C6712">
              <w:t>по вкусу.</w:t>
            </w:r>
          </w:p>
        </w:tc>
      </w:tr>
      <w:tr w:rsidR="009B693C" w:rsidRPr="008C6712" w:rsidTr="008C6712">
        <w:trPr>
          <w:trHeight w:val="300"/>
          <w:jc w:val="center"/>
        </w:trPr>
        <w:tc>
          <w:tcPr>
            <w:tcW w:w="2001" w:type="dxa"/>
          </w:tcPr>
          <w:p w:rsidR="009B693C" w:rsidRPr="008C6712" w:rsidRDefault="009B693C" w:rsidP="008C6712">
            <w:pPr>
              <w:spacing w:after="0" w:line="240" w:lineRule="auto"/>
              <w:rPr>
                <w:b/>
              </w:rPr>
            </w:pPr>
            <w:r w:rsidRPr="008C6712">
              <w:rPr>
                <w:b/>
              </w:rPr>
              <w:t>Область применения</w:t>
            </w:r>
          </w:p>
        </w:tc>
        <w:tc>
          <w:tcPr>
            <w:tcW w:w="7930" w:type="dxa"/>
          </w:tcPr>
          <w:p w:rsidR="009B693C" w:rsidRPr="008C6712" w:rsidRDefault="009B693C" w:rsidP="008C6712">
            <w:pPr>
              <w:spacing w:after="0" w:line="240" w:lineRule="auto"/>
            </w:pPr>
            <w:r w:rsidRPr="008C6712">
              <w:t>для всех типов изделий.</w:t>
            </w:r>
          </w:p>
        </w:tc>
      </w:tr>
      <w:tr w:rsidR="009B693C" w:rsidRPr="008C6712" w:rsidTr="008C6712">
        <w:trPr>
          <w:trHeight w:val="300"/>
          <w:jc w:val="center"/>
        </w:trPr>
        <w:tc>
          <w:tcPr>
            <w:tcW w:w="2001" w:type="dxa"/>
          </w:tcPr>
          <w:p w:rsidR="009B693C" w:rsidRPr="008C6712" w:rsidRDefault="009B693C" w:rsidP="008C6712">
            <w:pPr>
              <w:spacing w:after="0" w:line="240" w:lineRule="auto"/>
              <w:rPr>
                <w:b/>
              </w:rPr>
            </w:pPr>
            <w:r w:rsidRPr="008C6712">
              <w:rPr>
                <w:b/>
              </w:rPr>
              <w:t>Технологический процесс</w:t>
            </w:r>
          </w:p>
        </w:tc>
        <w:tc>
          <w:tcPr>
            <w:tcW w:w="7930" w:type="dxa"/>
          </w:tcPr>
          <w:p w:rsidR="009B693C" w:rsidRPr="008C6712" w:rsidRDefault="009B693C" w:rsidP="008C6712">
            <w:pPr>
              <w:spacing w:after="0" w:line="240" w:lineRule="auto"/>
            </w:pPr>
            <w:r w:rsidRPr="008C6712">
              <w:t>добавку вносят в сухом виде.</w:t>
            </w:r>
          </w:p>
        </w:tc>
      </w:tr>
      <w:tr w:rsidR="009B693C" w:rsidRPr="008C6712" w:rsidTr="008C6712">
        <w:trPr>
          <w:trHeight w:val="550"/>
          <w:jc w:val="center"/>
        </w:trPr>
        <w:tc>
          <w:tcPr>
            <w:tcW w:w="2001" w:type="dxa"/>
          </w:tcPr>
          <w:p w:rsidR="009B693C" w:rsidRPr="008C6712" w:rsidRDefault="009B693C" w:rsidP="008C6712">
            <w:pPr>
              <w:spacing w:after="0" w:line="240" w:lineRule="auto"/>
              <w:rPr>
                <w:b/>
              </w:rPr>
            </w:pPr>
            <w:r w:rsidRPr="008C6712">
              <w:rPr>
                <w:b/>
              </w:rPr>
              <w:t>Упаковка</w:t>
            </w:r>
          </w:p>
        </w:tc>
        <w:tc>
          <w:tcPr>
            <w:tcW w:w="7930" w:type="dxa"/>
          </w:tcPr>
          <w:p w:rsidR="009B693C" w:rsidRPr="008C6712" w:rsidRDefault="009B693C" w:rsidP="008C6712">
            <w:pPr>
              <w:spacing w:after="0" w:line="240" w:lineRule="auto"/>
            </w:pPr>
            <w:r w:rsidRPr="008C6712">
              <w:t xml:space="preserve">поставляется в многослойных бумажных мешках </w:t>
            </w:r>
            <w:smartTag w:uri="urn:schemas-microsoft-com:office:smarttags" w:element="metricconverter">
              <w:smartTagPr>
                <w:attr w:name="ProductID" w:val="20 кг"/>
              </w:smartTagPr>
              <w:r w:rsidRPr="008C6712">
                <w:t>20 кг</w:t>
              </w:r>
            </w:smartTag>
            <w:r w:rsidRPr="008C6712">
              <w:t>.</w:t>
            </w:r>
          </w:p>
        </w:tc>
      </w:tr>
      <w:tr w:rsidR="009B693C" w:rsidRPr="008C6712" w:rsidTr="008C6712">
        <w:trPr>
          <w:trHeight w:val="260"/>
          <w:jc w:val="center"/>
        </w:trPr>
        <w:tc>
          <w:tcPr>
            <w:tcW w:w="2001" w:type="dxa"/>
          </w:tcPr>
          <w:p w:rsidR="009B693C" w:rsidRPr="008C6712" w:rsidRDefault="009B693C" w:rsidP="008C6712">
            <w:pPr>
              <w:spacing w:after="0" w:line="240" w:lineRule="auto"/>
              <w:rPr>
                <w:b/>
              </w:rPr>
            </w:pPr>
            <w:r w:rsidRPr="008C6712">
              <w:rPr>
                <w:b/>
              </w:rPr>
              <w:t>Условия хранения</w:t>
            </w:r>
          </w:p>
        </w:tc>
        <w:tc>
          <w:tcPr>
            <w:tcW w:w="7930" w:type="dxa"/>
          </w:tcPr>
          <w:p w:rsidR="009B693C" w:rsidRPr="008C6712" w:rsidRDefault="009B693C" w:rsidP="008C6712">
            <w:pPr>
              <w:spacing w:after="0" w:line="240" w:lineRule="auto"/>
            </w:pPr>
            <w:r w:rsidRPr="008C6712">
              <w:t>в сухих, чистых, хорошо проветриваемых помещениях, при температуре 10-25 °С и относительной влажности воздуха не более 75%.</w:t>
            </w:r>
          </w:p>
        </w:tc>
      </w:tr>
      <w:tr w:rsidR="009B693C" w:rsidRPr="008C6712" w:rsidTr="008C6712">
        <w:trPr>
          <w:trHeight w:val="419"/>
          <w:jc w:val="center"/>
        </w:trPr>
        <w:tc>
          <w:tcPr>
            <w:tcW w:w="2001" w:type="dxa"/>
          </w:tcPr>
          <w:p w:rsidR="009B693C" w:rsidRPr="008C6712" w:rsidRDefault="009B693C" w:rsidP="008C6712">
            <w:pPr>
              <w:spacing w:after="0" w:line="240" w:lineRule="auto"/>
              <w:rPr>
                <w:b/>
              </w:rPr>
            </w:pPr>
            <w:r w:rsidRPr="008C6712">
              <w:rPr>
                <w:b/>
              </w:rPr>
              <w:t>Срок хранения</w:t>
            </w:r>
          </w:p>
        </w:tc>
        <w:tc>
          <w:tcPr>
            <w:tcW w:w="7930" w:type="dxa"/>
          </w:tcPr>
          <w:p w:rsidR="009B693C" w:rsidRPr="008C6712" w:rsidRDefault="009B693C" w:rsidP="008C6712">
            <w:pPr>
              <w:spacing w:after="0" w:line="240" w:lineRule="auto"/>
            </w:pPr>
            <w:r w:rsidRPr="008C6712">
              <w:t>24 месяца от даты производства.</w:t>
            </w:r>
          </w:p>
          <w:p w:rsidR="009B693C" w:rsidRPr="008C6712" w:rsidRDefault="009B693C" w:rsidP="008C6712">
            <w:pPr>
              <w:spacing w:after="0" w:line="240" w:lineRule="auto"/>
            </w:pPr>
          </w:p>
        </w:tc>
      </w:tr>
    </w:tbl>
    <w:p w:rsidR="009B693C" w:rsidRDefault="009B693C" w:rsidP="009F4408">
      <w:pPr>
        <w:spacing w:after="0" w:line="240" w:lineRule="auto"/>
        <w:rPr>
          <w:sz w:val="16"/>
          <w:szCs w:val="16"/>
        </w:rPr>
      </w:pPr>
    </w:p>
    <w:p w:rsidR="009B693C" w:rsidRDefault="009B693C" w:rsidP="009F4408">
      <w:pPr>
        <w:spacing w:after="0" w:line="240" w:lineRule="auto"/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66"/>
        <w:gridCol w:w="2265"/>
      </w:tblGrid>
      <w:tr w:rsidR="009B693C" w:rsidRPr="008C6712" w:rsidTr="008C6712">
        <w:trPr>
          <w:trHeight w:val="70"/>
          <w:jc w:val="center"/>
        </w:trPr>
        <w:tc>
          <w:tcPr>
            <w:tcW w:w="9931" w:type="dxa"/>
            <w:gridSpan w:val="2"/>
          </w:tcPr>
          <w:p w:rsidR="009B693C" w:rsidRPr="008C6712" w:rsidRDefault="009B693C" w:rsidP="008C6712">
            <w:pPr>
              <w:spacing w:after="0" w:line="240" w:lineRule="auto"/>
              <w:rPr>
                <w:rFonts w:cs="Calibri"/>
                <w:b/>
              </w:rPr>
            </w:pPr>
            <w:r w:rsidRPr="008C6712">
              <w:rPr>
                <w:rFonts w:cs="Calibri"/>
                <w:b/>
              </w:rPr>
              <w:t>Показатели физико-химические</w:t>
            </w:r>
          </w:p>
        </w:tc>
      </w:tr>
      <w:tr w:rsidR="009B693C" w:rsidRPr="008C6712" w:rsidTr="008C6712">
        <w:trPr>
          <w:trHeight w:val="70"/>
          <w:jc w:val="center"/>
        </w:trPr>
        <w:tc>
          <w:tcPr>
            <w:tcW w:w="7666" w:type="dxa"/>
          </w:tcPr>
          <w:p w:rsidR="009B693C" w:rsidRPr="008C6712" w:rsidRDefault="009B693C" w:rsidP="008C6712">
            <w:pPr>
              <w:pStyle w:val="Style7"/>
              <w:widowControl/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C6712">
              <w:rPr>
                <w:rStyle w:val="FontStyle27"/>
                <w:rFonts w:ascii="Calibri" w:hAnsi="Calibri" w:cs="Calibri"/>
                <w:sz w:val="22"/>
                <w:szCs w:val="22"/>
              </w:rPr>
              <w:t xml:space="preserve">Фосфор, в пересчете на </w:t>
            </w:r>
            <w:r w:rsidRPr="008C6712">
              <w:rPr>
                <w:rStyle w:val="FontStyle25"/>
                <w:rFonts w:ascii="Calibri" w:hAnsi="Calibri" w:cs="Calibri"/>
                <w:sz w:val="22"/>
                <w:szCs w:val="22"/>
              </w:rPr>
              <w:t>р</w:t>
            </w:r>
            <w:r w:rsidRPr="008C6712">
              <w:rPr>
                <w:rStyle w:val="FontStyle25"/>
                <w:rFonts w:ascii="Calibri" w:hAnsi="Calibri" w:cs="Calibri"/>
                <w:sz w:val="22"/>
                <w:szCs w:val="22"/>
                <w:vertAlign w:val="subscript"/>
              </w:rPr>
              <w:t>2</w:t>
            </w:r>
            <w:r w:rsidRPr="008C6712">
              <w:rPr>
                <w:rStyle w:val="FontStyle25"/>
                <w:rFonts w:ascii="Calibri" w:hAnsi="Calibri" w:cs="Calibri"/>
                <w:sz w:val="22"/>
                <w:szCs w:val="22"/>
              </w:rPr>
              <w:t>о</w:t>
            </w:r>
            <w:r w:rsidRPr="008C6712">
              <w:rPr>
                <w:rStyle w:val="FontStyle25"/>
                <w:rFonts w:ascii="Calibri" w:hAnsi="Calibri" w:cs="Calibri"/>
                <w:sz w:val="22"/>
                <w:szCs w:val="22"/>
                <w:vertAlign w:val="subscript"/>
              </w:rPr>
              <w:t>5</w:t>
            </w:r>
            <w:r w:rsidRPr="008C6712">
              <w:rPr>
                <w:rStyle w:val="FontStyle25"/>
                <w:rFonts w:ascii="Calibri" w:hAnsi="Calibri" w:cs="Calibri"/>
                <w:sz w:val="22"/>
                <w:szCs w:val="22"/>
              </w:rPr>
              <w:t>, %</w:t>
            </w:r>
          </w:p>
        </w:tc>
        <w:tc>
          <w:tcPr>
            <w:tcW w:w="2265" w:type="dxa"/>
            <w:tcBorders>
              <w:top w:val="nil"/>
              <w:left w:val="nil"/>
            </w:tcBorders>
          </w:tcPr>
          <w:p w:rsidR="009B693C" w:rsidRPr="008C6712" w:rsidRDefault="009B693C" w:rsidP="008C6712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C6712">
              <w:rPr>
                <w:rFonts w:cs="Calibri"/>
                <w:color w:val="000000"/>
              </w:rPr>
              <w:t>0,0</w:t>
            </w:r>
          </w:p>
        </w:tc>
        <w:bookmarkStart w:id="0" w:name="_GoBack"/>
        <w:bookmarkEnd w:id="0"/>
      </w:tr>
      <w:tr w:rsidR="009B693C" w:rsidRPr="008C6712" w:rsidTr="008C6712">
        <w:trPr>
          <w:trHeight w:val="70"/>
          <w:jc w:val="center"/>
        </w:trPr>
        <w:tc>
          <w:tcPr>
            <w:tcW w:w="7666" w:type="dxa"/>
          </w:tcPr>
          <w:p w:rsidR="009B693C" w:rsidRPr="008C6712" w:rsidRDefault="009B693C" w:rsidP="008C6712">
            <w:pPr>
              <w:pStyle w:val="Style7"/>
              <w:widowControl/>
              <w:spacing w:line="240" w:lineRule="auto"/>
              <w:rPr>
                <w:rStyle w:val="FontStyle27"/>
                <w:rFonts w:ascii="Calibri" w:hAnsi="Calibri" w:cs="Calibri"/>
                <w:sz w:val="22"/>
                <w:szCs w:val="22"/>
              </w:rPr>
            </w:pPr>
            <w:r w:rsidRPr="008C6712">
              <w:rPr>
                <w:rStyle w:val="FontStyle27"/>
                <w:rFonts w:ascii="Calibri" w:hAnsi="Calibri" w:cs="Calibri"/>
                <w:sz w:val="22"/>
                <w:szCs w:val="22"/>
              </w:rPr>
              <w:t>Влага, %, не более</w:t>
            </w:r>
          </w:p>
        </w:tc>
        <w:tc>
          <w:tcPr>
            <w:tcW w:w="2265" w:type="dxa"/>
            <w:tcBorders>
              <w:top w:val="nil"/>
              <w:left w:val="nil"/>
            </w:tcBorders>
          </w:tcPr>
          <w:p w:rsidR="009B693C" w:rsidRPr="008C6712" w:rsidRDefault="009B693C" w:rsidP="008C6712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C6712">
              <w:rPr>
                <w:rFonts w:cs="Calibri"/>
                <w:color w:val="000000"/>
              </w:rPr>
              <w:t>12,0</w:t>
            </w:r>
          </w:p>
        </w:tc>
      </w:tr>
      <w:tr w:rsidR="009B693C" w:rsidRPr="008C6712" w:rsidTr="008C6712">
        <w:trPr>
          <w:trHeight w:val="70"/>
          <w:jc w:val="center"/>
        </w:trPr>
        <w:tc>
          <w:tcPr>
            <w:tcW w:w="7666" w:type="dxa"/>
          </w:tcPr>
          <w:p w:rsidR="009B693C" w:rsidRPr="008C6712" w:rsidRDefault="009B693C" w:rsidP="008C6712">
            <w:pPr>
              <w:pStyle w:val="Style7"/>
              <w:widowControl/>
              <w:spacing w:line="240" w:lineRule="auto"/>
              <w:rPr>
                <w:rStyle w:val="FontStyle27"/>
                <w:rFonts w:ascii="Calibri" w:hAnsi="Calibri" w:cs="Calibri"/>
                <w:sz w:val="22"/>
                <w:szCs w:val="22"/>
              </w:rPr>
            </w:pPr>
            <w:r w:rsidRPr="008C6712">
              <w:rPr>
                <w:rStyle w:val="FontStyle27"/>
                <w:rFonts w:ascii="Calibri" w:hAnsi="Calibri" w:cs="Calibri"/>
                <w:sz w:val="22"/>
                <w:szCs w:val="22"/>
              </w:rPr>
              <w:t xml:space="preserve">рН 1 </w:t>
            </w:r>
            <w:r w:rsidRPr="008C6712">
              <w:rPr>
                <w:rStyle w:val="FontStyle24"/>
                <w:rFonts w:ascii="Calibri" w:hAnsi="Calibri" w:cs="Calibri"/>
              </w:rPr>
              <w:t xml:space="preserve">% </w:t>
            </w:r>
            <w:r w:rsidRPr="008C6712">
              <w:rPr>
                <w:rStyle w:val="FontStyle27"/>
                <w:rFonts w:ascii="Calibri" w:hAnsi="Calibri" w:cs="Calibri"/>
                <w:sz w:val="22"/>
                <w:szCs w:val="22"/>
              </w:rPr>
              <w:t xml:space="preserve">раствора при температуре </w:t>
            </w:r>
            <w:r w:rsidRPr="008C6712">
              <w:rPr>
                <w:rStyle w:val="FontStyle23"/>
                <w:rFonts w:ascii="Calibri" w:hAnsi="Calibri" w:cs="Calibri"/>
                <w:sz w:val="22"/>
                <w:szCs w:val="22"/>
              </w:rPr>
              <w:t>20 °С</w:t>
            </w:r>
          </w:p>
        </w:tc>
        <w:tc>
          <w:tcPr>
            <w:tcW w:w="2265" w:type="dxa"/>
            <w:tcBorders>
              <w:top w:val="nil"/>
              <w:left w:val="nil"/>
            </w:tcBorders>
          </w:tcPr>
          <w:p w:rsidR="009B693C" w:rsidRPr="008C6712" w:rsidRDefault="009B693C" w:rsidP="008C6712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C6712">
              <w:rPr>
                <w:rFonts w:cs="Calibri"/>
                <w:color w:val="000000"/>
              </w:rPr>
              <w:t>5,0-7,0</w:t>
            </w:r>
          </w:p>
        </w:tc>
      </w:tr>
    </w:tbl>
    <w:p w:rsidR="009B693C" w:rsidRDefault="009B693C" w:rsidP="00047CB6">
      <w:pPr>
        <w:spacing w:after="0" w:line="240" w:lineRule="auto"/>
        <w:rPr>
          <w:sz w:val="16"/>
          <w:szCs w:val="16"/>
        </w:rPr>
      </w:pPr>
    </w:p>
    <w:p w:rsidR="009B693C" w:rsidRPr="001A4399" w:rsidRDefault="009B693C" w:rsidP="00047CB6">
      <w:pPr>
        <w:spacing w:after="0" w:line="240" w:lineRule="auto"/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02"/>
        <w:gridCol w:w="4840"/>
      </w:tblGrid>
      <w:tr w:rsidR="009B693C" w:rsidRPr="008C6712" w:rsidTr="008C6712">
        <w:trPr>
          <w:trHeight w:val="70"/>
          <w:jc w:val="center"/>
        </w:trPr>
        <w:tc>
          <w:tcPr>
            <w:tcW w:w="9942" w:type="dxa"/>
            <w:gridSpan w:val="2"/>
          </w:tcPr>
          <w:p w:rsidR="009B693C" w:rsidRPr="008C6712" w:rsidRDefault="009B693C" w:rsidP="008C6712">
            <w:pPr>
              <w:spacing w:after="0" w:line="240" w:lineRule="auto"/>
              <w:rPr>
                <w:rFonts w:cs="Calibri"/>
                <w:b/>
              </w:rPr>
            </w:pPr>
            <w:r w:rsidRPr="008C6712">
              <w:rPr>
                <w:rFonts w:cs="Calibri"/>
                <w:b/>
              </w:rPr>
              <w:t xml:space="preserve">Пищевая ценность в </w:t>
            </w:r>
            <w:smartTag w:uri="urn:schemas-microsoft-com:office:smarttags" w:element="metricconverter">
              <w:smartTagPr>
                <w:attr w:name="ProductID" w:val="100 г"/>
              </w:smartTagPr>
              <w:r w:rsidRPr="008C6712">
                <w:rPr>
                  <w:rFonts w:cs="Calibri"/>
                  <w:b/>
                </w:rPr>
                <w:t>100 г</w:t>
              </w:r>
            </w:smartTag>
            <w:r w:rsidRPr="008C6712">
              <w:rPr>
                <w:rFonts w:cs="Calibri"/>
                <w:b/>
              </w:rPr>
              <w:t xml:space="preserve"> продукта (среднее значение)</w:t>
            </w:r>
          </w:p>
        </w:tc>
      </w:tr>
      <w:tr w:rsidR="009B693C" w:rsidRPr="008C6712" w:rsidTr="008C6712">
        <w:trPr>
          <w:trHeight w:val="70"/>
          <w:jc w:val="center"/>
        </w:trPr>
        <w:tc>
          <w:tcPr>
            <w:tcW w:w="5102" w:type="dxa"/>
          </w:tcPr>
          <w:p w:rsidR="009B693C" w:rsidRPr="008C6712" w:rsidRDefault="009B693C" w:rsidP="008C6712">
            <w:pPr>
              <w:spacing w:after="0" w:line="240" w:lineRule="auto"/>
              <w:rPr>
                <w:rFonts w:cs="Calibri"/>
                <w:color w:val="000000"/>
              </w:rPr>
            </w:pPr>
            <w:r w:rsidRPr="008C6712">
              <w:rPr>
                <w:rStyle w:val="FontStyle27"/>
                <w:rFonts w:ascii="Calibri" w:hAnsi="Calibri" w:cs="Calibri"/>
                <w:sz w:val="22"/>
                <w:szCs w:val="22"/>
              </w:rPr>
              <w:t>Белки</w:t>
            </w:r>
          </w:p>
        </w:tc>
        <w:tc>
          <w:tcPr>
            <w:tcW w:w="4840" w:type="dxa"/>
          </w:tcPr>
          <w:p w:rsidR="009B693C" w:rsidRPr="008C6712" w:rsidRDefault="009B693C" w:rsidP="008C6712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smartTag w:uri="urn:schemas-microsoft-com:office:smarttags" w:element="metricconverter">
              <w:smartTagPr>
                <w:attr w:name="ProductID" w:val="8,0 г"/>
              </w:smartTagPr>
              <w:r w:rsidRPr="008C6712">
                <w:rPr>
                  <w:rFonts w:cs="Calibri"/>
                  <w:color w:val="000000"/>
                </w:rPr>
                <w:t>8,0 г</w:t>
              </w:r>
            </w:smartTag>
          </w:p>
        </w:tc>
      </w:tr>
      <w:tr w:rsidR="009B693C" w:rsidRPr="008C6712" w:rsidTr="008C6712">
        <w:trPr>
          <w:trHeight w:val="70"/>
          <w:jc w:val="center"/>
        </w:trPr>
        <w:tc>
          <w:tcPr>
            <w:tcW w:w="5102" w:type="dxa"/>
          </w:tcPr>
          <w:p w:rsidR="009B693C" w:rsidRPr="008C6712" w:rsidRDefault="009B693C" w:rsidP="008C6712">
            <w:pPr>
              <w:spacing w:after="0" w:line="240" w:lineRule="auto"/>
              <w:rPr>
                <w:rFonts w:cs="Calibri"/>
              </w:rPr>
            </w:pPr>
            <w:r w:rsidRPr="008C6712">
              <w:rPr>
                <w:rStyle w:val="FontStyle27"/>
                <w:rFonts w:ascii="Calibri" w:hAnsi="Calibri" w:cs="Calibri"/>
                <w:sz w:val="22"/>
                <w:szCs w:val="22"/>
              </w:rPr>
              <w:t>Жиры</w:t>
            </w:r>
          </w:p>
        </w:tc>
        <w:tc>
          <w:tcPr>
            <w:tcW w:w="4840" w:type="dxa"/>
          </w:tcPr>
          <w:p w:rsidR="009B693C" w:rsidRPr="008C6712" w:rsidRDefault="009B693C" w:rsidP="008C6712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smartTag w:uri="urn:schemas-microsoft-com:office:smarttags" w:element="metricconverter">
              <w:smartTagPr>
                <w:attr w:name="ProductID" w:val="10,0 г"/>
              </w:smartTagPr>
              <w:r w:rsidRPr="008C6712">
                <w:rPr>
                  <w:rFonts w:cs="Calibri"/>
                  <w:color w:val="000000"/>
                </w:rPr>
                <w:t>10,0 г</w:t>
              </w:r>
            </w:smartTag>
          </w:p>
        </w:tc>
      </w:tr>
      <w:tr w:rsidR="009B693C" w:rsidRPr="008C6712" w:rsidTr="008C6712">
        <w:trPr>
          <w:trHeight w:val="70"/>
          <w:jc w:val="center"/>
        </w:trPr>
        <w:tc>
          <w:tcPr>
            <w:tcW w:w="5102" w:type="dxa"/>
          </w:tcPr>
          <w:p w:rsidR="009B693C" w:rsidRPr="008C6712" w:rsidRDefault="009B693C" w:rsidP="008C6712">
            <w:pPr>
              <w:spacing w:after="0" w:line="240" w:lineRule="auto"/>
              <w:rPr>
                <w:rStyle w:val="FontStyle27"/>
                <w:rFonts w:ascii="Calibri" w:hAnsi="Calibri" w:cs="Calibri"/>
                <w:sz w:val="22"/>
                <w:szCs w:val="22"/>
              </w:rPr>
            </w:pPr>
            <w:r w:rsidRPr="008C6712">
              <w:rPr>
                <w:rStyle w:val="FontStyle27"/>
                <w:rFonts w:ascii="Calibri" w:hAnsi="Calibri" w:cs="Calibri"/>
                <w:sz w:val="22"/>
                <w:szCs w:val="22"/>
              </w:rPr>
              <w:t>Углеводы,</w:t>
            </w:r>
          </w:p>
          <w:p w:rsidR="009B693C" w:rsidRPr="008C6712" w:rsidRDefault="009B693C" w:rsidP="008C6712">
            <w:pPr>
              <w:spacing w:after="0" w:line="240" w:lineRule="auto"/>
              <w:rPr>
                <w:rFonts w:cs="Calibri"/>
                <w:color w:val="000000"/>
              </w:rPr>
            </w:pPr>
            <w:r w:rsidRPr="008C6712">
              <w:rPr>
                <w:rFonts w:cs="Calibri"/>
                <w:color w:val="000000"/>
              </w:rPr>
              <w:t>в том числе, сахар (сахароза)</w:t>
            </w:r>
          </w:p>
        </w:tc>
        <w:tc>
          <w:tcPr>
            <w:tcW w:w="4840" w:type="dxa"/>
          </w:tcPr>
          <w:p w:rsidR="009B693C" w:rsidRPr="008C6712" w:rsidRDefault="009B693C" w:rsidP="008C6712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smartTag w:uri="urn:schemas-microsoft-com:office:smarttags" w:element="metricconverter">
              <w:smartTagPr>
                <w:attr w:name="ProductID" w:val="65,0 г"/>
              </w:smartTagPr>
              <w:r w:rsidRPr="008C6712">
                <w:rPr>
                  <w:rFonts w:cs="Calibri"/>
                  <w:color w:val="000000"/>
                </w:rPr>
                <w:t>65,0 г</w:t>
              </w:r>
            </w:smartTag>
          </w:p>
          <w:p w:rsidR="009B693C" w:rsidRPr="008C6712" w:rsidRDefault="009B693C" w:rsidP="008C6712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smartTag w:uri="urn:schemas-microsoft-com:office:smarttags" w:element="metricconverter">
              <w:smartTagPr>
                <w:attr w:name="ProductID" w:val="0,0 г"/>
              </w:smartTagPr>
              <w:r w:rsidRPr="008C6712">
                <w:rPr>
                  <w:rFonts w:cs="Calibri"/>
                  <w:color w:val="000000"/>
                </w:rPr>
                <w:t>0,0 г</w:t>
              </w:r>
            </w:smartTag>
          </w:p>
        </w:tc>
      </w:tr>
      <w:tr w:rsidR="009B693C" w:rsidRPr="008C6712" w:rsidTr="008C6712">
        <w:trPr>
          <w:trHeight w:val="70"/>
          <w:jc w:val="center"/>
        </w:trPr>
        <w:tc>
          <w:tcPr>
            <w:tcW w:w="5102" w:type="dxa"/>
          </w:tcPr>
          <w:p w:rsidR="009B693C" w:rsidRPr="008C6712" w:rsidRDefault="009B693C" w:rsidP="008C6712">
            <w:pPr>
              <w:spacing w:after="0" w:line="240" w:lineRule="auto"/>
              <w:rPr>
                <w:rFonts w:cs="Calibri"/>
                <w:color w:val="000000"/>
              </w:rPr>
            </w:pPr>
            <w:r w:rsidRPr="008C6712">
              <w:rPr>
                <w:rStyle w:val="FontStyle27"/>
                <w:rFonts w:ascii="Calibri" w:hAnsi="Calibri" w:cs="Calibri"/>
                <w:sz w:val="22"/>
                <w:szCs w:val="22"/>
              </w:rPr>
              <w:t>Пищевые волокна</w:t>
            </w:r>
          </w:p>
        </w:tc>
        <w:tc>
          <w:tcPr>
            <w:tcW w:w="4840" w:type="dxa"/>
          </w:tcPr>
          <w:p w:rsidR="009B693C" w:rsidRPr="008C6712" w:rsidRDefault="009B693C" w:rsidP="008C6712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smartTag w:uri="urn:schemas-microsoft-com:office:smarttags" w:element="metricconverter">
              <w:smartTagPr>
                <w:attr w:name="ProductID" w:val="0,0 г"/>
              </w:smartTagPr>
              <w:r w:rsidRPr="008C6712">
                <w:rPr>
                  <w:rFonts w:cs="Calibri"/>
                  <w:color w:val="000000"/>
                </w:rPr>
                <w:t>0,0 г</w:t>
              </w:r>
            </w:smartTag>
          </w:p>
        </w:tc>
      </w:tr>
      <w:tr w:rsidR="009B693C" w:rsidRPr="008C6712" w:rsidTr="008C6712">
        <w:trPr>
          <w:trHeight w:val="70"/>
          <w:jc w:val="center"/>
        </w:trPr>
        <w:tc>
          <w:tcPr>
            <w:tcW w:w="5102" w:type="dxa"/>
          </w:tcPr>
          <w:p w:rsidR="009B693C" w:rsidRPr="008C6712" w:rsidRDefault="009B693C" w:rsidP="008C6712">
            <w:pPr>
              <w:spacing w:after="0" w:line="240" w:lineRule="auto"/>
            </w:pPr>
            <w:r w:rsidRPr="008C6712">
              <w:t>Энергетическая ценность (калорийность)</w:t>
            </w:r>
          </w:p>
        </w:tc>
        <w:tc>
          <w:tcPr>
            <w:tcW w:w="4840" w:type="dxa"/>
          </w:tcPr>
          <w:p w:rsidR="009B693C" w:rsidRPr="008C6712" w:rsidRDefault="009B693C" w:rsidP="008C6712">
            <w:pPr>
              <w:spacing w:after="0" w:line="240" w:lineRule="auto"/>
              <w:jc w:val="center"/>
            </w:pPr>
            <w:r w:rsidRPr="008C6712">
              <w:t xml:space="preserve"> 1611,0 кДж/ 383,0 ккал</w:t>
            </w:r>
          </w:p>
        </w:tc>
      </w:tr>
    </w:tbl>
    <w:p w:rsidR="009B693C" w:rsidRDefault="009B693C" w:rsidP="00047CB6">
      <w:pPr>
        <w:spacing w:after="0" w:line="240" w:lineRule="auto"/>
        <w:rPr>
          <w:sz w:val="16"/>
          <w:szCs w:val="16"/>
        </w:rPr>
      </w:pPr>
    </w:p>
    <w:p w:rsidR="009B693C" w:rsidRDefault="009B693C" w:rsidP="00047CB6">
      <w:pPr>
        <w:spacing w:after="0" w:line="240" w:lineRule="auto"/>
        <w:rPr>
          <w:sz w:val="16"/>
          <w:szCs w:val="16"/>
        </w:rPr>
      </w:pPr>
    </w:p>
    <w:p w:rsidR="009B693C" w:rsidRDefault="009B693C" w:rsidP="00047CB6">
      <w:pPr>
        <w:spacing w:after="0" w:line="240" w:lineRule="auto"/>
        <w:rPr>
          <w:sz w:val="16"/>
          <w:szCs w:val="16"/>
        </w:rPr>
      </w:pPr>
    </w:p>
    <w:p w:rsidR="009B693C" w:rsidRDefault="009B693C" w:rsidP="00047CB6">
      <w:pPr>
        <w:spacing w:after="0" w:line="240" w:lineRule="auto"/>
        <w:rPr>
          <w:sz w:val="16"/>
          <w:szCs w:val="16"/>
        </w:rPr>
      </w:pPr>
    </w:p>
    <w:p w:rsidR="009B693C" w:rsidRDefault="009B693C" w:rsidP="00047CB6">
      <w:pPr>
        <w:spacing w:after="0" w:line="240" w:lineRule="auto"/>
        <w:rPr>
          <w:sz w:val="16"/>
          <w:szCs w:val="16"/>
        </w:rPr>
      </w:pPr>
    </w:p>
    <w:p w:rsidR="009B693C" w:rsidRDefault="009B693C" w:rsidP="00047CB6">
      <w:pPr>
        <w:spacing w:after="0" w:line="240" w:lineRule="auto"/>
        <w:rPr>
          <w:sz w:val="16"/>
          <w:szCs w:val="16"/>
        </w:rPr>
      </w:pPr>
    </w:p>
    <w:p w:rsidR="009B693C" w:rsidRDefault="009B693C" w:rsidP="00047CB6">
      <w:pPr>
        <w:spacing w:after="0" w:line="240" w:lineRule="auto"/>
        <w:rPr>
          <w:sz w:val="16"/>
          <w:szCs w:val="16"/>
        </w:rPr>
      </w:pPr>
    </w:p>
    <w:p w:rsidR="009B693C" w:rsidRDefault="009B693C" w:rsidP="00047CB6">
      <w:pPr>
        <w:spacing w:after="0" w:line="240" w:lineRule="auto"/>
        <w:rPr>
          <w:sz w:val="16"/>
          <w:szCs w:val="16"/>
        </w:rPr>
      </w:pPr>
    </w:p>
    <w:p w:rsidR="009B693C" w:rsidRDefault="009B693C" w:rsidP="00047CB6">
      <w:pPr>
        <w:spacing w:after="0" w:line="240" w:lineRule="auto"/>
        <w:rPr>
          <w:sz w:val="16"/>
          <w:szCs w:val="16"/>
        </w:rPr>
      </w:pPr>
    </w:p>
    <w:p w:rsidR="009B693C" w:rsidRDefault="009B693C" w:rsidP="00047CB6">
      <w:pPr>
        <w:spacing w:after="0" w:line="240" w:lineRule="auto"/>
        <w:rPr>
          <w:sz w:val="16"/>
          <w:szCs w:val="16"/>
        </w:rPr>
      </w:pPr>
    </w:p>
    <w:p w:rsidR="009B693C" w:rsidRDefault="009B693C" w:rsidP="00047CB6">
      <w:pPr>
        <w:spacing w:after="0" w:line="240" w:lineRule="auto"/>
        <w:rPr>
          <w:sz w:val="16"/>
          <w:szCs w:val="16"/>
        </w:rPr>
      </w:pPr>
    </w:p>
    <w:p w:rsidR="009B693C" w:rsidRDefault="009B693C" w:rsidP="00047CB6">
      <w:pPr>
        <w:spacing w:after="0" w:line="240" w:lineRule="auto"/>
        <w:rPr>
          <w:sz w:val="16"/>
          <w:szCs w:val="16"/>
        </w:rPr>
      </w:pPr>
    </w:p>
    <w:p w:rsidR="009B693C" w:rsidRDefault="009B693C" w:rsidP="00047CB6">
      <w:pPr>
        <w:spacing w:after="0" w:line="240" w:lineRule="auto"/>
        <w:rPr>
          <w:sz w:val="16"/>
          <w:szCs w:val="16"/>
        </w:rPr>
      </w:pPr>
    </w:p>
    <w:p w:rsidR="009B693C" w:rsidRDefault="009B693C" w:rsidP="00047CB6">
      <w:pPr>
        <w:spacing w:after="0" w:line="240" w:lineRule="auto"/>
        <w:rPr>
          <w:sz w:val="16"/>
          <w:szCs w:val="16"/>
        </w:rPr>
      </w:pPr>
    </w:p>
    <w:p w:rsidR="009B693C" w:rsidRDefault="009B693C" w:rsidP="00047CB6">
      <w:pPr>
        <w:spacing w:after="0" w:line="240" w:lineRule="auto"/>
        <w:rPr>
          <w:sz w:val="16"/>
          <w:szCs w:val="16"/>
        </w:rPr>
      </w:pPr>
    </w:p>
    <w:p w:rsidR="009B693C" w:rsidRDefault="009B693C" w:rsidP="00047CB6">
      <w:pPr>
        <w:spacing w:after="0" w:line="240" w:lineRule="auto"/>
        <w:rPr>
          <w:sz w:val="16"/>
          <w:szCs w:val="16"/>
        </w:rPr>
      </w:pPr>
    </w:p>
    <w:p w:rsidR="009B693C" w:rsidRDefault="009B693C" w:rsidP="00047CB6">
      <w:pPr>
        <w:spacing w:after="0" w:line="240" w:lineRule="auto"/>
        <w:rPr>
          <w:sz w:val="16"/>
          <w:szCs w:val="16"/>
        </w:rPr>
      </w:pPr>
    </w:p>
    <w:p w:rsidR="009B693C" w:rsidRDefault="009B693C" w:rsidP="00047CB6">
      <w:pPr>
        <w:spacing w:after="0" w:line="240" w:lineRule="auto"/>
        <w:rPr>
          <w:sz w:val="16"/>
          <w:szCs w:val="16"/>
        </w:rPr>
      </w:pPr>
    </w:p>
    <w:p w:rsidR="009B693C" w:rsidRDefault="009B693C" w:rsidP="00047CB6">
      <w:pPr>
        <w:spacing w:after="0" w:line="240" w:lineRule="auto"/>
        <w:rPr>
          <w:sz w:val="16"/>
          <w:szCs w:val="16"/>
        </w:rPr>
      </w:pPr>
    </w:p>
    <w:p w:rsidR="009B693C" w:rsidRDefault="009B693C" w:rsidP="00047CB6">
      <w:pPr>
        <w:spacing w:after="0" w:line="240" w:lineRule="auto"/>
        <w:rPr>
          <w:sz w:val="16"/>
          <w:szCs w:val="16"/>
        </w:rPr>
      </w:pPr>
    </w:p>
    <w:p w:rsidR="009B693C" w:rsidRDefault="009B693C" w:rsidP="00047CB6">
      <w:pPr>
        <w:spacing w:after="0" w:line="240" w:lineRule="auto"/>
        <w:rPr>
          <w:sz w:val="16"/>
          <w:szCs w:val="16"/>
        </w:rPr>
      </w:pPr>
    </w:p>
    <w:p w:rsidR="009B693C" w:rsidRDefault="009B693C" w:rsidP="00047CB6">
      <w:pPr>
        <w:spacing w:after="0" w:line="240" w:lineRule="auto"/>
        <w:rPr>
          <w:sz w:val="16"/>
          <w:szCs w:val="16"/>
        </w:rPr>
      </w:pP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985"/>
        <w:gridCol w:w="5670"/>
        <w:gridCol w:w="2268"/>
      </w:tblGrid>
      <w:tr w:rsidR="009B693C" w:rsidRPr="008C6712" w:rsidTr="00067CA3">
        <w:trPr>
          <w:trHeight w:val="166"/>
        </w:trPr>
        <w:tc>
          <w:tcPr>
            <w:tcW w:w="99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B693C" w:rsidRPr="008C6712" w:rsidRDefault="009B693C" w:rsidP="00067CA3">
            <w:pPr>
              <w:spacing w:after="0" w:line="240" w:lineRule="auto"/>
              <w:rPr>
                <w:rFonts w:cs="Calibri"/>
                <w:b/>
              </w:rPr>
            </w:pPr>
            <w:r w:rsidRPr="008C6712">
              <w:rPr>
                <w:rFonts w:cs="Calibri"/>
                <w:b/>
              </w:rPr>
              <w:t>Показатели безопасности</w:t>
            </w:r>
          </w:p>
        </w:tc>
      </w:tr>
      <w:tr w:rsidR="009B693C" w:rsidRPr="008C6712" w:rsidTr="00067CA3">
        <w:trPr>
          <w:cantSplit/>
          <w:trHeight w:val="197"/>
        </w:trPr>
        <w:tc>
          <w:tcPr>
            <w:tcW w:w="198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B693C" w:rsidRPr="008C6712" w:rsidRDefault="009B693C" w:rsidP="00067CA3">
            <w:pPr>
              <w:spacing w:after="0" w:line="240" w:lineRule="auto"/>
              <w:ind w:right="-285"/>
            </w:pPr>
            <w:r w:rsidRPr="008C6712">
              <w:t>Токсичные</w:t>
            </w:r>
          </w:p>
          <w:p w:rsidR="009B693C" w:rsidRPr="008C6712" w:rsidRDefault="009B693C" w:rsidP="00067CA3">
            <w:pPr>
              <w:spacing w:after="0" w:line="240" w:lineRule="auto"/>
              <w:ind w:right="-285"/>
            </w:pPr>
            <w:r w:rsidRPr="008C6712">
              <w:t>элементы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3C" w:rsidRPr="008C6712" w:rsidRDefault="009B693C" w:rsidP="00067CA3">
            <w:pPr>
              <w:spacing w:after="0" w:line="240" w:lineRule="auto"/>
              <w:ind w:right="-285"/>
              <w:rPr>
                <w:b/>
              </w:rPr>
            </w:pPr>
            <w:r w:rsidRPr="008C6712">
              <w:t>Свинец, мг/кг, не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93C" w:rsidRPr="008C6712" w:rsidRDefault="009B693C" w:rsidP="00067CA3">
            <w:pPr>
              <w:tabs>
                <w:tab w:val="center" w:pos="2090"/>
              </w:tabs>
              <w:spacing w:after="0" w:line="240" w:lineRule="auto"/>
              <w:ind w:right="-108"/>
              <w:jc w:val="center"/>
            </w:pPr>
            <w:r w:rsidRPr="008C6712">
              <w:t>5,0</w:t>
            </w:r>
          </w:p>
        </w:tc>
      </w:tr>
      <w:tr w:rsidR="009B693C" w:rsidRPr="008C6712" w:rsidTr="00067CA3">
        <w:trPr>
          <w:cantSplit/>
          <w:trHeight w:val="70"/>
        </w:trPr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9B693C" w:rsidRPr="008C6712" w:rsidRDefault="009B693C" w:rsidP="00067CA3">
            <w:pPr>
              <w:spacing w:after="0" w:line="240" w:lineRule="auto"/>
              <w:ind w:right="-285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3C" w:rsidRPr="008C6712" w:rsidRDefault="009B693C" w:rsidP="00067CA3">
            <w:pPr>
              <w:spacing w:after="0" w:line="240" w:lineRule="auto"/>
              <w:ind w:right="-285"/>
            </w:pPr>
            <w:r w:rsidRPr="008C6712">
              <w:t>Мышьяк, мг/кг, не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93C" w:rsidRPr="008C6712" w:rsidRDefault="009B693C" w:rsidP="00067CA3">
            <w:pPr>
              <w:spacing w:after="0" w:line="240" w:lineRule="auto"/>
              <w:ind w:right="-108"/>
              <w:jc w:val="center"/>
            </w:pPr>
            <w:r w:rsidRPr="008C6712">
              <w:t>3,0</w:t>
            </w:r>
          </w:p>
        </w:tc>
      </w:tr>
      <w:tr w:rsidR="009B693C" w:rsidRPr="008C6712" w:rsidTr="00067CA3">
        <w:trPr>
          <w:cantSplit/>
          <w:trHeight w:val="70"/>
        </w:trPr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9B693C" w:rsidRPr="008C6712" w:rsidRDefault="009B693C" w:rsidP="00067CA3">
            <w:pPr>
              <w:spacing w:after="0" w:line="240" w:lineRule="auto"/>
              <w:ind w:right="-285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3C" w:rsidRPr="008C6712" w:rsidRDefault="009B693C" w:rsidP="00067CA3">
            <w:pPr>
              <w:spacing w:after="0" w:line="240" w:lineRule="auto"/>
              <w:ind w:right="-285"/>
            </w:pPr>
            <w:r w:rsidRPr="008C6712">
              <w:t>Кадмий, мг/кг, не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93C" w:rsidRPr="008C6712" w:rsidRDefault="009B693C" w:rsidP="00707AF9">
            <w:pPr>
              <w:spacing w:after="0" w:line="240" w:lineRule="auto"/>
              <w:ind w:right="-108"/>
              <w:jc w:val="center"/>
            </w:pPr>
            <w:r w:rsidRPr="008C6712">
              <w:t>0,2</w:t>
            </w:r>
          </w:p>
        </w:tc>
      </w:tr>
      <w:tr w:rsidR="009B693C" w:rsidRPr="008C6712" w:rsidTr="00067CA3">
        <w:trPr>
          <w:cantSplit/>
          <w:trHeight w:val="151"/>
        </w:trPr>
        <w:tc>
          <w:tcPr>
            <w:tcW w:w="198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B693C" w:rsidRPr="008C6712" w:rsidRDefault="009B693C" w:rsidP="00067CA3">
            <w:pPr>
              <w:spacing w:after="0" w:line="240" w:lineRule="auto"/>
              <w:ind w:right="-285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3C" w:rsidRPr="008C6712" w:rsidRDefault="009B693C" w:rsidP="00067CA3">
            <w:pPr>
              <w:spacing w:after="0" w:line="240" w:lineRule="auto"/>
              <w:ind w:right="-285"/>
            </w:pPr>
            <w:r w:rsidRPr="008C6712">
              <w:t>Ртуть, мг/кг, не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93C" w:rsidRPr="008C6712" w:rsidRDefault="009B693C" w:rsidP="00067CA3">
            <w:pPr>
              <w:spacing w:after="0" w:line="240" w:lineRule="auto"/>
              <w:ind w:right="-108"/>
              <w:jc w:val="center"/>
            </w:pPr>
            <w:r w:rsidRPr="008C6712">
              <w:t>-</w:t>
            </w:r>
          </w:p>
        </w:tc>
      </w:tr>
    </w:tbl>
    <w:p w:rsidR="009B693C" w:rsidRDefault="009B693C" w:rsidP="0098713E">
      <w:pPr>
        <w:spacing w:after="0" w:line="240" w:lineRule="auto"/>
        <w:rPr>
          <w:rFonts w:cs="Calibri"/>
          <w:sz w:val="16"/>
          <w:szCs w:val="16"/>
        </w:rPr>
      </w:pPr>
    </w:p>
    <w:p w:rsidR="009B693C" w:rsidRDefault="009B693C" w:rsidP="0098713E">
      <w:pPr>
        <w:spacing w:after="0" w:line="240" w:lineRule="auto"/>
        <w:rPr>
          <w:rFonts w:cs="Calibri"/>
          <w:sz w:val="16"/>
          <w:szCs w:val="16"/>
        </w:rPr>
      </w:pPr>
    </w:p>
    <w:tbl>
      <w:tblPr>
        <w:tblW w:w="4705" w:type="pct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2036"/>
        <w:gridCol w:w="5619"/>
        <w:gridCol w:w="2269"/>
      </w:tblGrid>
      <w:tr w:rsidR="009B693C" w:rsidRPr="008C6712" w:rsidTr="0054473F">
        <w:tc>
          <w:tcPr>
            <w:tcW w:w="5000" w:type="pct"/>
            <w:gridSpan w:val="3"/>
          </w:tcPr>
          <w:p w:rsidR="009B693C" w:rsidRPr="008C6712" w:rsidRDefault="009B693C" w:rsidP="0054473F">
            <w:pPr>
              <w:spacing w:after="0" w:line="240" w:lineRule="auto"/>
              <w:rPr>
                <w:rFonts w:cs="Calibri"/>
                <w:b/>
              </w:rPr>
            </w:pPr>
            <w:r w:rsidRPr="008C6712">
              <w:rPr>
                <w:rFonts w:cs="Calibri"/>
                <w:b/>
              </w:rPr>
              <w:t>Показатели микробиологические</w:t>
            </w:r>
          </w:p>
        </w:tc>
      </w:tr>
      <w:tr w:rsidR="009B693C" w:rsidRPr="008C6712" w:rsidTr="0054473F">
        <w:tc>
          <w:tcPr>
            <w:tcW w:w="3857" w:type="pct"/>
            <w:gridSpan w:val="2"/>
          </w:tcPr>
          <w:p w:rsidR="009B693C" w:rsidRPr="00047CB6" w:rsidRDefault="009B693C" w:rsidP="0054473F">
            <w:pPr>
              <w:pStyle w:val="Style4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Количество мезофильных аэробных и факультативно-анаэробных микроорганизмов, КОЕ / г продукта, не более</w:t>
            </w:r>
          </w:p>
        </w:tc>
        <w:tc>
          <w:tcPr>
            <w:tcW w:w="1143" w:type="pct"/>
          </w:tcPr>
          <w:p w:rsidR="009B693C" w:rsidRPr="00047CB6" w:rsidRDefault="009B693C" w:rsidP="00FB04E2">
            <w:pPr>
              <w:pStyle w:val="Style4"/>
              <w:jc w:val="center"/>
              <w:rPr>
                <w:rStyle w:val="FontStyle27"/>
                <w:rFonts w:ascii="Calibri" w:hAnsi="Calibri"/>
                <w:sz w:val="22"/>
                <w:szCs w:val="22"/>
                <w:vertAlign w:val="superscript"/>
              </w:rPr>
            </w:pPr>
            <w:r w:rsidRPr="00047CB6">
              <w:rPr>
                <w:rStyle w:val="FontStyle16"/>
                <w:rFonts w:ascii="Calibri" w:hAnsi="Calibri"/>
                <w:sz w:val="22"/>
                <w:szCs w:val="22"/>
              </w:rPr>
              <w:t>5х10</w:t>
            </w:r>
            <w:r>
              <w:rPr>
                <w:rStyle w:val="FontStyle16"/>
                <w:rFonts w:ascii="Arial" w:hAnsi="Arial" w:cs="Arial"/>
                <w:sz w:val="22"/>
                <w:szCs w:val="22"/>
              </w:rPr>
              <w:t>³</w:t>
            </w:r>
          </w:p>
        </w:tc>
      </w:tr>
      <w:tr w:rsidR="009B693C" w:rsidRPr="008C6712" w:rsidTr="0054473F">
        <w:tc>
          <w:tcPr>
            <w:tcW w:w="3857" w:type="pct"/>
            <w:gridSpan w:val="2"/>
          </w:tcPr>
          <w:p w:rsidR="009B693C" w:rsidRPr="00047CB6" w:rsidRDefault="009B693C" w:rsidP="0054473F">
            <w:pPr>
              <w:pStyle w:val="Style4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Плесени, КОЕ / г продукта, не более</w:t>
            </w:r>
          </w:p>
        </w:tc>
        <w:tc>
          <w:tcPr>
            <w:tcW w:w="1143" w:type="pct"/>
          </w:tcPr>
          <w:p w:rsidR="009B693C" w:rsidRPr="00047CB6" w:rsidRDefault="009B693C" w:rsidP="0054473F">
            <w:pPr>
              <w:pStyle w:val="Style4"/>
              <w:ind w:right="-40"/>
              <w:jc w:val="center"/>
              <w:rPr>
                <w:rStyle w:val="FontStyle27"/>
                <w:rFonts w:ascii="Calibri" w:hAnsi="Calibri"/>
                <w:sz w:val="22"/>
                <w:szCs w:val="22"/>
              </w:rPr>
            </w:pPr>
            <w:r>
              <w:rPr>
                <w:rStyle w:val="FontStyle16"/>
                <w:rFonts w:ascii="Calibri" w:hAnsi="Calibri"/>
                <w:sz w:val="22"/>
                <w:szCs w:val="22"/>
              </w:rPr>
              <w:t>2</w:t>
            </w:r>
            <w:r w:rsidRPr="00047CB6">
              <w:rPr>
                <w:rStyle w:val="FontStyle16"/>
                <w:rFonts w:ascii="Calibri" w:hAnsi="Calibri"/>
                <w:sz w:val="22"/>
                <w:szCs w:val="22"/>
              </w:rPr>
              <w:t>00</w:t>
            </w:r>
          </w:p>
        </w:tc>
      </w:tr>
      <w:tr w:rsidR="009B693C" w:rsidRPr="008C6712" w:rsidTr="0054473F">
        <w:tc>
          <w:tcPr>
            <w:tcW w:w="1026" w:type="pct"/>
            <w:vMerge w:val="restart"/>
          </w:tcPr>
          <w:p w:rsidR="009B693C" w:rsidRPr="008C6712" w:rsidRDefault="009B693C" w:rsidP="0054473F">
            <w:pPr>
              <w:spacing w:after="0" w:line="240" w:lineRule="auto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8C6712">
              <w:rPr>
                <w:rStyle w:val="FontStyle27"/>
                <w:rFonts w:ascii="Calibri" w:hAnsi="Calibri"/>
                <w:sz w:val="22"/>
                <w:szCs w:val="22"/>
              </w:rPr>
              <w:t>Масса продукта (г), в которой</w:t>
            </w:r>
          </w:p>
          <w:p w:rsidR="009B693C" w:rsidRPr="008C6712" w:rsidRDefault="009B693C" w:rsidP="0054473F">
            <w:pPr>
              <w:spacing w:after="0" w:line="240" w:lineRule="auto"/>
              <w:ind w:right="101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8C6712">
              <w:rPr>
                <w:rStyle w:val="FontStyle27"/>
                <w:rFonts w:ascii="Calibri" w:hAnsi="Calibri"/>
                <w:sz w:val="22"/>
                <w:szCs w:val="22"/>
              </w:rPr>
              <w:t>не допускаются:</w:t>
            </w:r>
          </w:p>
        </w:tc>
        <w:tc>
          <w:tcPr>
            <w:tcW w:w="2831" w:type="pct"/>
          </w:tcPr>
          <w:p w:rsidR="009B693C" w:rsidRPr="00047CB6" w:rsidRDefault="009B693C" w:rsidP="0054473F">
            <w:pPr>
              <w:pStyle w:val="Style7"/>
              <w:widowControl/>
              <w:spacing w:line="240" w:lineRule="auto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Бактерии группы кишечных палочек (колиформы)</w:t>
            </w:r>
          </w:p>
        </w:tc>
        <w:tc>
          <w:tcPr>
            <w:tcW w:w="1143" w:type="pct"/>
          </w:tcPr>
          <w:p w:rsidR="009B693C" w:rsidRPr="00047CB6" w:rsidRDefault="009B693C" w:rsidP="0054473F">
            <w:pPr>
              <w:pStyle w:val="Style7"/>
              <w:widowControl/>
              <w:spacing w:line="240" w:lineRule="auto"/>
              <w:ind w:right="-40"/>
              <w:jc w:val="center"/>
              <w:rPr>
                <w:rStyle w:val="FontStyle27"/>
                <w:rFonts w:ascii="Calibri" w:hAnsi="Calibri"/>
                <w:sz w:val="22"/>
                <w:szCs w:val="22"/>
              </w:rPr>
            </w:pPr>
            <w:r>
              <w:rPr>
                <w:rStyle w:val="FontStyle27"/>
                <w:rFonts w:ascii="Calibri" w:hAnsi="Calibri"/>
                <w:sz w:val="22"/>
                <w:szCs w:val="22"/>
              </w:rPr>
              <w:t>0,01</w:t>
            </w:r>
          </w:p>
        </w:tc>
      </w:tr>
      <w:tr w:rsidR="009B693C" w:rsidRPr="008C6712" w:rsidTr="0054473F">
        <w:tc>
          <w:tcPr>
            <w:tcW w:w="1026" w:type="pct"/>
            <w:vMerge/>
          </w:tcPr>
          <w:p w:rsidR="009B693C" w:rsidRPr="008C6712" w:rsidRDefault="009B693C" w:rsidP="0054473F">
            <w:pPr>
              <w:spacing w:after="0" w:line="240" w:lineRule="auto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</w:p>
        </w:tc>
        <w:tc>
          <w:tcPr>
            <w:tcW w:w="2831" w:type="pct"/>
          </w:tcPr>
          <w:p w:rsidR="009B693C" w:rsidRPr="00047CB6" w:rsidRDefault="009B693C" w:rsidP="0054473F">
            <w:pPr>
              <w:pStyle w:val="Style7"/>
              <w:widowControl/>
              <w:spacing w:line="240" w:lineRule="auto"/>
              <w:ind w:right="-285"/>
              <w:rPr>
                <w:rStyle w:val="FontStyle27"/>
                <w:rFonts w:ascii="Calibri" w:hAnsi="Calibri"/>
                <w:sz w:val="22"/>
                <w:szCs w:val="22"/>
                <w:lang w:eastAsia="en-US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  <w:lang w:eastAsia="en-US"/>
              </w:rPr>
              <w:t>Сульфитредуцирующие клостридии</w:t>
            </w:r>
          </w:p>
        </w:tc>
        <w:tc>
          <w:tcPr>
            <w:tcW w:w="1143" w:type="pct"/>
          </w:tcPr>
          <w:p w:rsidR="009B693C" w:rsidRPr="00047CB6" w:rsidRDefault="009B693C" w:rsidP="0054473F">
            <w:pPr>
              <w:pStyle w:val="Style7"/>
              <w:widowControl/>
              <w:spacing w:line="240" w:lineRule="auto"/>
              <w:ind w:right="-40"/>
              <w:jc w:val="center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0,</w:t>
            </w:r>
            <w:r>
              <w:rPr>
                <w:rStyle w:val="FontStyle27"/>
                <w:rFonts w:ascii="Calibri" w:hAnsi="Calibri"/>
                <w:sz w:val="22"/>
                <w:szCs w:val="22"/>
              </w:rPr>
              <w:t>0</w:t>
            </w: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1</w:t>
            </w:r>
          </w:p>
        </w:tc>
      </w:tr>
      <w:tr w:rsidR="009B693C" w:rsidRPr="008C6712" w:rsidTr="0054473F">
        <w:trPr>
          <w:trHeight w:val="215"/>
        </w:trPr>
        <w:tc>
          <w:tcPr>
            <w:tcW w:w="1026" w:type="pct"/>
            <w:vMerge/>
          </w:tcPr>
          <w:p w:rsidR="009B693C" w:rsidRPr="008C6712" w:rsidRDefault="009B693C" w:rsidP="0054473F">
            <w:pPr>
              <w:spacing w:after="0" w:line="240" w:lineRule="auto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</w:p>
        </w:tc>
        <w:tc>
          <w:tcPr>
            <w:tcW w:w="2831" w:type="pct"/>
          </w:tcPr>
          <w:p w:rsidR="009B693C" w:rsidRPr="00047CB6" w:rsidRDefault="009B693C" w:rsidP="0054473F">
            <w:pPr>
              <w:pStyle w:val="Style7"/>
              <w:widowControl/>
              <w:spacing w:line="240" w:lineRule="auto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Патогенные микроорганизмы, в том числе сальмонеллы</w:t>
            </w:r>
          </w:p>
        </w:tc>
        <w:tc>
          <w:tcPr>
            <w:tcW w:w="1143" w:type="pct"/>
          </w:tcPr>
          <w:p w:rsidR="009B693C" w:rsidRPr="00047CB6" w:rsidRDefault="009B693C" w:rsidP="0054473F">
            <w:pPr>
              <w:pStyle w:val="Style7"/>
              <w:widowControl/>
              <w:spacing w:line="240" w:lineRule="auto"/>
              <w:ind w:right="-40"/>
              <w:jc w:val="center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25</w:t>
            </w:r>
          </w:p>
        </w:tc>
      </w:tr>
    </w:tbl>
    <w:p w:rsidR="009B693C" w:rsidRDefault="009B693C" w:rsidP="0098713E">
      <w:pPr>
        <w:spacing w:after="0" w:line="240" w:lineRule="auto"/>
        <w:rPr>
          <w:rFonts w:cs="Calibri"/>
          <w:sz w:val="16"/>
          <w:szCs w:val="16"/>
        </w:rPr>
      </w:pPr>
    </w:p>
    <w:p w:rsidR="009B693C" w:rsidRPr="00B0586A" w:rsidRDefault="009B693C" w:rsidP="0098713E">
      <w:pPr>
        <w:spacing w:after="0" w:line="240" w:lineRule="auto"/>
        <w:rPr>
          <w:rFonts w:cs="Calibri"/>
          <w:sz w:val="16"/>
          <w:szCs w:val="16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72"/>
        <w:gridCol w:w="851"/>
      </w:tblGrid>
      <w:tr w:rsidR="009B693C" w:rsidRPr="008C6712" w:rsidTr="008C6712">
        <w:tc>
          <w:tcPr>
            <w:tcW w:w="9923" w:type="dxa"/>
            <w:gridSpan w:val="2"/>
          </w:tcPr>
          <w:p w:rsidR="009B693C" w:rsidRPr="008C6712" w:rsidRDefault="009B693C" w:rsidP="008C6712">
            <w:pPr>
              <w:spacing w:after="0" w:line="240" w:lineRule="auto"/>
              <w:rPr>
                <w:rFonts w:cs="Calibri"/>
                <w:b/>
              </w:rPr>
            </w:pPr>
            <w:r w:rsidRPr="008C6712">
              <w:rPr>
                <w:rFonts w:cs="Calibri"/>
                <w:b/>
              </w:rPr>
              <w:t xml:space="preserve">Наличие наиболее распространенных компонентов, употребление которых может вызвать аллергические реакции или противопоказано при отдельных видах заболеваний, указанных в </w:t>
            </w:r>
          </w:p>
          <w:p w:rsidR="009B693C" w:rsidRPr="008C6712" w:rsidRDefault="009B693C" w:rsidP="008C6712">
            <w:pPr>
              <w:spacing w:after="0" w:line="240" w:lineRule="auto"/>
              <w:rPr>
                <w:rFonts w:cs="Calibri"/>
                <w:b/>
              </w:rPr>
            </w:pPr>
            <w:r w:rsidRPr="008C6712">
              <w:rPr>
                <w:rFonts w:cs="Calibri"/>
                <w:b/>
              </w:rPr>
              <w:t>ТР ТС 022/2011 «Пищевая продукция в части ее маркировки» (часть 4.4 пункт 14)</w:t>
            </w:r>
          </w:p>
        </w:tc>
      </w:tr>
      <w:tr w:rsidR="009B693C" w:rsidRPr="008C6712" w:rsidTr="008C6712">
        <w:tc>
          <w:tcPr>
            <w:tcW w:w="9072" w:type="dxa"/>
          </w:tcPr>
          <w:p w:rsidR="009B693C" w:rsidRPr="008C6712" w:rsidRDefault="009B693C" w:rsidP="008C6712">
            <w:pPr>
              <w:spacing w:after="0" w:line="240" w:lineRule="auto"/>
              <w:rPr>
                <w:rFonts w:cs="Calibri"/>
              </w:rPr>
            </w:pPr>
            <w:r w:rsidRPr="008C6712">
              <w:rPr>
                <w:rFonts w:cs="Calibri"/>
              </w:rPr>
              <w:t>1) арахис и продукты его переработки</w:t>
            </w:r>
          </w:p>
        </w:tc>
        <w:tc>
          <w:tcPr>
            <w:tcW w:w="851" w:type="dxa"/>
          </w:tcPr>
          <w:p w:rsidR="009B693C" w:rsidRPr="008C6712" w:rsidRDefault="009B693C" w:rsidP="008C6712">
            <w:pPr>
              <w:spacing w:after="0" w:line="240" w:lineRule="auto"/>
              <w:rPr>
                <w:rFonts w:cs="Calibri"/>
              </w:rPr>
            </w:pPr>
            <w:r w:rsidRPr="008C6712">
              <w:rPr>
                <w:rFonts w:cs="Calibri"/>
              </w:rPr>
              <w:t>нет</w:t>
            </w:r>
          </w:p>
        </w:tc>
      </w:tr>
      <w:tr w:rsidR="009B693C" w:rsidRPr="008C6712" w:rsidTr="008C6712">
        <w:tc>
          <w:tcPr>
            <w:tcW w:w="9072" w:type="dxa"/>
          </w:tcPr>
          <w:p w:rsidR="009B693C" w:rsidRPr="008C6712" w:rsidRDefault="009B693C" w:rsidP="008C6712">
            <w:pPr>
              <w:spacing w:after="0" w:line="240" w:lineRule="auto"/>
              <w:rPr>
                <w:rFonts w:cs="Calibri"/>
              </w:rPr>
            </w:pPr>
            <w:r w:rsidRPr="008C6712">
              <w:rPr>
                <w:rFonts w:cs="Calibri"/>
              </w:rPr>
              <w:t>2) аспартам и аспартам-ацесульфама соль</w:t>
            </w:r>
          </w:p>
        </w:tc>
        <w:tc>
          <w:tcPr>
            <w:tcW w:w="851" w:type="dxa"/>
          </w:tcPr>
          <w:p w:rsidR="009B693C" w:rsidRPr="008C6712" w:rsidRDefault="009B693C" w:rsidP="008C6712">
            <w:pPr>
              <w:spacing w:after="0" w:line="240" w:lineRule="auto"/>
              <w:rPr>
                <w:rFonts w:cs="Calibri"/>
              </w:rPr>
            </w:pPr>
            <w:r w:rsidRPr="008C6712">
              <w:rPr>
                <w:rFonts w:cs="Calibri"/>
              </w:rPr>
              <w:t>нет</w:t>
            </w:r>
          </w:p>
        </w:tc>
      </w:tr>
      <w:tr w:rsidR="009B693C" w:rsidRPr="008C6712" w:rsidTr="008C6712">
        <w:tc>
          <w:tcPr>
            <w:tcW w:w="9072" w:type="dxa"/>
          </w:tcPr>
          <w:p w:rsidR="009B693C" w:rsidRPr="008C6712" w:rsidRDefault="009B693C" w:rsidP="008C6712">
            <w:pPr>
              <w:spacing w:after="0" w:line="240" w:lineRule="auto"/>
              <w:rPr>
                <w:rFonts w:cs="Calibri"/>
              </w:rPr>
            </w:pPr>
            <w:r w:rsidRPr="008C6712">
              <w:rPr>
                <w:rFonts w:cs="Calibri"/>
              </w:rPr>
              <w:t>3) горчица и продукты ее переработки</w:t>
            </w:r>
          </w:p>
        </w:tc>
        <w:tc>
          <w:tcPr>
            <w:tcW w:w="851" w:type="dxa"/>
          </w:tcPr>
          <w:p w:rsidR="009B693C" w:rsidRPr="008C6712" w:rsidRDefault="009B693C" w:rsidP="008C6712">
            <w:pPr>
              <w:spacing w:after="0" w:line="240" w:lineRule="auto"/>
              <w:rPr>
                <w:rFonts w:cs="Calibri"/>
              </w:rPr>
            </w:pPr>
            <w:r w:rsidRPr="008C6712">
              <w:rPr>
                <w:rFonts w:cs="Calibri"/>
              </w:rPr>
              <w:t>нет</w:t>
            </w:r>
          </w:p>
        </w:tc>
      </w:tr>
      <w:tr w:rsidR="009B693C" w:rsidRPr="008C6712" w:rsidTr="008C6712">
        <w:tc>
          <w:tcPr>
            <w:tcW w:w="9072" w:type="dxa"/>
          </w:tcPr>
          <w:p w:rsidR="009B693C" w:rsidRPr="008C6712" w:rsidRDefault="009B693C" w:rsidP="008C6712">
            <w:pPr>
              <w:spacing w:after="0" w:line="240" w:lineRule="auto"/>
              <w:rPr>
                <w:rFonts w:cs="Calibri"/>
              </w:rPr>
            </w:pPr>
            <w:r w:rsidRPr="008C6712">
              <w:rPr>
                <w:rFonts w:cs="Calibri"/>
              </w:rPr>
              <w:t>4) диоксид серы и сульфиты, если их общее содержание составляет более 10 миллиграммов на один килограмм или 10 миллиграммов на один литр в пересчете на диоксид серы</w:t>
            </w:r>
          </w:p>
        </w:tc>
        <w:tc>
          <w:tcPr>
            <w:tcW w:w="851" w:type="dxa"/>
          </w:tcPr>
          <w:p w:rsidR="009B693C" w:rsidRPr="008C6712" w:rsidRDefault="009B693C" w:rsidP="008C6712">
            <w:pPr>
              <w:spacing w:after="0" w:line="240" w:lineRule="auto"/>
              <w:rPr>
                <w:rFonts w:cs="Calibri"/>
              </w:rPr>
            </w:pPr>
            <w:r w:rsidRPr="008C6712">
              <w:rPr>
                <w:rFonts w:cs="Calibri"/>
              </w:rPr>
              <w:t>нет</w:t>
            </w:r>
          </w:p>
        </w:tc>
      </w:tr>
      <w:tr w:rsidR="009B693C" w:rsidRPr="008C6712" w:rsidTr="008C6712">
        <w:tc>
          <w:tcPr>
            <w:tcW w:w="9072" w:type="dxa"/>
          </w:tcPr>
          <w:p w:rsidR="009B693C" w:rsidRPr="008C6712" w:rsidRDefault="009B693C" w:rsidP="008C6712">
            <w:pPr>
              <w:spacing w:after="0" w:line="240" w:lineRule="auto"/>
              <w:rPr>
                <w:rFonts w:cs="Calibri"/>
              </w:rPr>
            </w:pPr>
            <w:r w:rsidRPr="008C6712">
              <w:rPr>
                <w:rFonts w:cs="Calibri"/>
              </w:rPr>
              <w:t>5) злаки, содержащие глютен, и продукты их переработки</w:t>
            </w:r>
          </w:p>
        </w:tc>
        <w:tc>
          <w:tcPr>
            <w:tcW w:w="851" w:type="dxa"/>
          </w:tcPr>
          <w:p w:rsidR="009B693C" w:rsidRPr="008C6712" w:rsidRDefault="009B693C" w:rsidP="008C6712">
            <w:pPr>
              <w:spacing w:after="0" w:line="240" w:lineRule="auto"/>
              <w:rPr>
                <w:rFonts w:cs="Calibri"/>
              </w:rPr>
            </w:pPr>
            <w:r w:rsidRPr="008C6712">
              <w:rPr>
                <w:rFonts w:cs="Calibri"/>
              </w:rPr>
              <w:t>нет</w:t>
            </w:r>
          </w:p>
        </w:tc>
      </w:tr>
      <w:tr w:rsidR="009B693C" w:rsidRPr="008C6712" w:rsidTr="008C6712">
        <w:tc>
          <w:tcPr>
            <w:tcW w:w="9072" w:type="dxa"/>
          </w:tcPr>
          <w:p w:rsidR="009B693C" w:rsidRPr="008C6712" w:rsidRDefault="009B693C" w:rsidP="008C6712">
            <w:pPr>
              <w:spacing w:after="0" w:line="240" w:lineRule="auto"/>
              <w:rPr>
                <w:rFonts w:cs="Calibri"/>
              </w:rPr>
            </w:pPr>
            <w:r w:rsidRPr="008C6712">
              <w:rPr>
                <w:rFonts w:cs="Calibri"/>
              </w:rPr>
              <w:t>6) кунжут и продукты его переработки</w:t>
            </w:r>
          </w:p>
        </w:tc>
        <w:tc>
          <w:tcPr>
            <w:tcW w:w="851" w:type="dxa"/>
          </w:tcPr>
          <w:p w:rsidR="009B693C" w:rsidRPr="008C6712" w:rsidRDefault="009B693C" w:rsidP="008C6712">
            <w:pPr>
              <w:spacing w:after="0" w:line="240" w:lineRule="auto"/>
              <w:rPr>
                <w:rFonts w:cs="Calibri"/>
              </w:rPr>
            </w:pPr>
            <w:r w:rsidRPr="008C6712">
              <w:rPr>
                <w:rFonts w:cs="Calibri"/>
              </w:rPr>
              <w:t>нет</w:t>
            </w:r>
          </w:p>
        </w:tc>
      </w:tr>
      <w:tr w:rsidR="009B693C" w:rsidRPr="008C6712" w:rsidTr="008C6712">
        <w:tc>
          <w:tcPr>
            <w:tcW w:w="9072" w:type="dxa"/>
          </w:tcPr>
          <w:p w:rsidR="009B693C" w:rsidRPr="008C6712" w:rsidRDefault="009B693C" w:rsidP="008C6712">
            <w:pPr>
              <w:spacing w:after="0" w:line="240" w:lineRule="auto"/>
              <w:rPr>
                <w:rFonts w:cs="Calibri"/>
              </w:rPr>
            </w:pPr>
            <w:r w:rsidRPr="008C6712">
              <w:rPr>
                <w:rFonts w:cs="Calibri"/>
              </w:rPr>
              <w:t>7) люпин и продукты его переработки</w:t>
            </w:r>
          </w:p>
        </w:tc>
        <w:tc>
          <w:tcPr>
            <w:tcW w:w="851" w:type="dxa"/>
          </w:tcPr>
          <w:p w:rsidR="009B693C" w:rsidRPr="008C6712" w:rsidRDefault="009B693C" w:rsidP="008C6712">
            <w:pPr>
              <w:spacing w:after="0" w:line="240" w:lineRule="auto"/>
              <w:rPr>
                <w:rFonts w:cs="Calibri"/>
              </w:rPr>
            </w:pPr>
            <w:r w:rsidRPr="008C6712">
              <w:rPr>
                <w:rFonts w:cs="Calibri"/>
              </w:rPr>
              <w:t>нет</w:t>
            </w:r>
          </w:p>
        </w:tc>
      </w:tr>
      <w:tr w:rsidR="009B693C" w:rsidRPr="008C6712" w:rsidTr="008C6712">
        <w:tc>
          <w:tcPr>
            <w:tcW w:w="9072" w:type="dxa"/>
          </w:tcPr>
          <w:p w:rsidR="009B693C" w:rsidRPr="008C6712" w:rsidRDefault="009B693C" w:rsidP="008C6712">
            <w:pPr>
              <w:spacing w:after="0" w:line="240" w:lineRule="auto"/>
              <w:rPr>
                <w:rFonts w:cs="Calibri"/>
              </w:rPr>
            </w:pPr>
            <w:r w:rsidRPr="008C6712">
              <w:rPr>
                <w:rFonts w:cs="Calibri"/>
              </w:rPr>
              <w:t>8) моллюски и продукты их переработки</w:t>
            </w:r>
          </w:p>
        </w:tc>
        <w:tc>
          <w:tcPr>
            <w:tcW w:w="851" w:type="dxa"/>
          </w:tcPr>
          <w:p w:rsidR="009B693C" w:rsidRPr="008C6712" w:rsidRDefault="009B693C" w:rsidP="008C6712">
            <w:pPr>
              <w:spacing w:after="0" w:line="240" w:lineRule="auto"/>
              <w:rPr>
                <w:rFonts w:cs="Calibri"/>
              </w:rPr>
            </w:pPr>
            <w:r w:rsidRPr="008C6712">
              <w:rPr>
                <w:rFonts w:cs="Calibri"/>
              </w:rPr>
              <w:t>нет</w:t>
            </w:r>
          </w:p>
        </w:tc>
      </w:tr>
      <w:tr w:rsidR="009B693C" w:rsidRPr="008C6712" w:rsidTr="008C6712">
        <w:tc>
          <w:tcPr>
            <w:tcW w:w="9072" w:type="dxa"/>
          </w:tcPr>
          <w:p w:rsidR="009B693C" w:rsidRPr="008C6712" w:rsidRDefault="009B693C" w:rsidP="008C6712">
            <w:pPr>
              <w:spacing w:after="0" w:line="240" w:lineRule="auto"/>
              <w:rPr>
                <w:rFonts w:cs="Calibri"/>
              </w:rPr>
            </w:pPr>
            <w:r w:rsidRPr="008C6712">
              <w:rPr>
                <w:rFonts w:cs="Calibri"/>
              </w:rPr>
              <w:t>9) молоко и продукты его переработки (в том числе лактоза)</w:t>
            </w:r>
          </w:p>
        </w:tc>
        <w:tc>
          <w:tcPr>
            <w:tcW w:w="851" w:type="dxa"/>
          </w:tcPr>
          <w:p w:rsidR="009B693C" w:rsidRPr="008C6712" w:rsidRDefault="009B693C" w:rsidP="008C6712">
            <w:pPr>
              <w:spacing w:after="0" w:line="240" w:lineRule="auto"/>
              <w:rPr>
                <w:rFonts w:cs="Calibri"/>
              </w:rPr>
            </w:pPr>
            <w:r w:rsidRPr="008C6712">
              <w:rPr>
                <w:rFonts w:cs="Calibri"/>
              </w:rPr>
              <w:t>нет</w:t>
            </w:r>
          </w:p>
        </w:tc>
      </w:tr>
      <w:tr w:rsidR="009B693C" w:rsidRPr="008C6712" w:rsidTr="008C6712">
        <w:tc>
          <w:tcPr>
            <w:tcW w:w="9072" w:type="dxa"/>
          </w:tcPr>
          <w:p w:rsidR="009B693C" w:rsidRPr="008C6712" w:rsidRDefault="009B693C" w:rsidP="008C6712">
            <w:pPr>
              <w:spacing w:after="0" w:line="240" w:lineRule="auto"/>
              <w:rPr>
                <w:rFonts w:cs="Calibri"/>
              </w:rPr>
            </w:pPr>
            <w:r w:rsidRPr="008C6712">
              <w:rPr>
                <w:rFonts w:cs="Calibri"/>
              </w:rPr>
              <w:t>10) орехи и продукты их переработки</w:t>
            </w:r>
          </w:p>
        </w:tc>
        <w:tc>
          <w:tcPr>
            <w:tcW w:w="851" w:type="dxa"/>
          </w:tcPr>
          <w:p w:rsidR="009B693C" w:rsidRPr="008C6712" w:rsidRDefault="009B693C" w:rsidP="008C6712">
            <w:pPr>
              <w:spacing w:after="0" w:line="240" w:lineRule="auto"/>
              <w:rPr>
                <w:rFonts w:cs="Calibri"/>
              </w:rPr>
            </w:pPr>
            <w:r w:rsidRPr="008C6712">
              <w:rPr>
                <w:rFonts w:cs="Calibri"/>
              </w:rPr>
              <w:t>нет</w:t>
            </w:r>
          </w:p>
        </w:tc>
      </w:tr>
      <w:tr w:rsidR="009B693C" w:rsidRPr="008C6712" w:rsidTr="008C6712">
        <w:tc>
          <w:tcPr>
            <w:tcW w:w="9072" w:type="dxa"/>
          </w:tcPr>
          <w:p w:rsidR="009B693C" w:rsidRPr="008C6712" w:rsidRDefault="009B693C" w:rsidP="008C6712">
            <w:pPr>
              <w:spacing w:after="0" w:line="240" w:lineRule="auto"/>
              <w:rPr>
                <w:rFonts w:cs="Calibri"/>
              </w:rPr>
            </w:pPr>
            <w:r w:rsidRPr="008C6712">
              <w:rPr>
                <w:rFonts w:cs="Calibri"/>
              </w:rPr>
              <w:t>11) ракообразные и продукты их переработки</w:t>
            </w:r>
          </w:p>
        </w:tc>
        <w:tc>
          <w:tcPr>
            <w:tcW w:w="851" w:type="dxa"/>
          </w:tcPr>
          <w:p w:rsidR="009B693C" w:rsidRPr="008C6712" w:rsidRDefault="009B693C" w:rsidP="008C6712">
            <w:pPr>
              <w:spacing w:after="0" w:line="240" w:lineRule="auto"/>
              <w:rPr>
                <w:rFonts w:cs="Calibri"/>
              </w:rPr>
            </w:pPr>
            <w:r w:rsidRPr="008C6712">
              <w:rPr>
                <w:rFonts w:cs="Calibri"/>
              </w:rPr>
              <w:t>нет</w:t>
            </w:r>
          </w:p>
        </w:tc>
      </w:tr>
      <w:tr w:rsidR="009B693C" w:rsidRPr="008C6712" w:rsidTr="008C6712">
        <w:tc>
          <w:tcPr>
            <w:tcW w:w="9072" w:type="dxa"/>
          </w:tcPr>
          <w:p w:rsidR="009B693C" w:rsidRPr="008C6712" w:rsidRDefault="009B693C" w:rsidP="008C6712">
            <w:pPr>
              <w:spacing w:after="0" w:line="240" w:lineRule="auto"/>
              <w:rPr>
                <w:rFonts w:cs="Calibri"/>
              </w:rPr>
            </w:pPr>
            <w:r w:rsidRPr="008C6712">
              <w:rPr>
                <w:rFonts w:cs="Calibri"/>
              </w:rPr>
              <w:t>12) рыба и продукты ее переработки (кроме рыбного желатина, используемого в качестве основы в препаратах, содержащих витамины и каротиноиды)</w:t>
            </w:r>
          </w:p>
        </w:tc>
        <w:tc>
          <w:tcPr>
            <w:tcW w:w="851" w:type="dxa"/>
          </w:tcPr>
          <w:p w:rsidR="009B693C" w:rsidRPr="008C6712" w:rsidRDefault="009B693C" w:rsidP="008C6712">
            <w:pPr>
              <w:spacing w:after="0" w:line="240" w:lineRule="auto"/>
              <w:rPr>
                <w:rFonts w:cs="Calibri"/>
              </w:rPr>
            </w:pPr>
            <w:r w:rsidRPr="008C6712">
              <w:rPr>
                <w:rFonts w:cs="Calibri"/>
              </w:rPr>
              <w:t>нет</w:t>
            </w:r>
          </w:p>
        </w:tc>
      </w:tr>
      <w:tr w:rsidR="009B693C" w:rsidRPr="008C6712" w:rsidTr="008C6712">
        <w:tc>
          <w:tcPr>
            <w:tcW w:w="9072" w:type="dxa"/>
          </w:tcPr>
          <w:p w:rsidR="009B693C" w:rsidRPr="008C6712" w:rsidRDefault="009B693C" w:rsidP="008C6712">
            <w:pPr>
              <w:spacing w:after="0" w:line="240" w:lineRule="auto"/>
              <w:rPr>
                <w:rFonts w:cs="Calibri"/>
              </w:rPr>
            </w:pPr>
            <w:r w:rsidRPr="008C6712">
              <w:rPr>
                <w:rFonts w:cs="Calibri"/>
              </w:rPr>
              <w:t>13) сельдерей и продукты его переработки</w:t>
            </w:r>
          </w:p>
        </w:tc>
        <w:tc>
          <w:tcPr>
            <w:tcW w:w="851" w:type="dxa"/>
          </w:tcPr>
          <w:p w:rsidR="009B693C" w:rsidRPr="008C6712" w:rsidRDefault="009B693C" w:rsidP="008C6712">
            <w:pPr>
              <w:spacing w:after="0" w:line="240" w:lineRule="auto"/>
              <w:rPr>
                <w:rFonts w:cs="Calibri"/>
              </w:rPr>
            </w:pPr>
            <w:r w:rsidRPr="008C6712">
              <w:rPr>
                <w:rFonts w:cs="Calibri"/>
              </w:rPr>
              <w:t>нет</w:t>
            </w:r>
          </w:p>
        </w:tc>
      </w:tr>
      <w:tr w:rsidR="009B693C" w:rsidRPr="008C6712" w:rsidTr="008C6712">
        <w:tc>
          <w:tcPr>
            <w:tcW w:w="9072" w:type="dxa"/>
          </w:tcPr>
          <w:p w:rsidR="009B693C" w:rsidRPr="008C6712" w:rsidRDefault="009B693C" w:rsidP="008C6712">
            <w:pPr>
              <w:spacing w:after="0" w:line="240" w:lineRule="auto"/>
              <w:rPr>
                <w:rFonts w:cs="Calibri"/>
              </w:rPr>
            </w:pPr>
            <w:r w:rsidRPr="008C6712">
              <w:rPr>
                <w:rFonts w:cs="Calibri"/>
              </w:rPr>
              <w:t>14) соя и продукты ее переработки</w:t>
            </w:r>
          </w:p>
        </w:tc>
        <w:tc>
          <w:tcPr>
            <w:tcW w:w="851" w:type="dxa"/>
          </w:tcPr>
          <w:p w:rsidR="009B693C" w:rsidRPr="008C6712" w:rsidRDefault="009B693C" w:rsidP="008C6712">
            <w:pPr>
              <w:spacing w:after="0" w:line="240" w:lineRule="auto"/>
              <w:rPr>
                <w:rFonts w:cs="Calibri"/>
              </w:rPr>
            </w:pPr>
            <w:r w:rsidRPr="008C6712">
              <w:rPr>
                <w:rFonts w:cs="Calibri"/>
              </w:rPr>
              <w:t>нет</w:t>
            </w:r>
          </w:p>
        </w:tc>
      </w:tr>
      <w:tr w:rsidR="009B693C" w:rsidRPr="008C6712" w:rsidTr="008C6712">
        <w:tc>
          <w:tcPr>
            <w:tcW w:w="9072" w:type="dxa"/>
          </w:tcPr>
          <w:p w:rsidR="009B693C" w:rsidRPr="008C6712" w:rsidRDefault="009B693C" w:rsidP="008C6712">
            <w:pPr>
              <w:spacing w:after="0" w:line="240" w:lineRule="auto"/>
              <w:rPr>
                <w:rFonts w:cs="Calibri"/>
              </w:rPr>
            </w:pPr>
            <w:r w:rsidRPr="008C6712">
              <w:rPr>
                <w:rFonts w:cs="Calibri"/>
              </w:rPr>
              <w:t>15) яйца и продукты их переработки</w:t>
            </w:r>
          </w:p>
        </w:tc>
        <w:tc>
          <w:tcPr>
            <w:tcW w:w="851" w:type="dxa"/>
          </w:tcPr>
          <w:p w:rsidR="009B693C" w:rsidRPr="008C6712" w:rsidRDefault="009B693C" w:rsidP="008C6712">
            <w:pPr>
              <w:spacing w:after="0" w:line="240" w:lineRule="auto"/>
              <w:rPr>
                <w:rFonts w:cs="Calibri"/>
              </w:rPr>
            </w:pPr>
            <w:r w:rsidRPr="008C6712">
              <w:rPr>
                <w:rFonts w:cs="Calibri"/>
              </w:rPr>
              <w:t>нет</w:t>
            </w:r>
          </w:p>
        </w:tc>
      </w:tr>
    </w:tbl>
    <w:p w:rsidR="009B693C" w:rsidRPr="008C54C7" w:rsidRDefault="009B693C" w:rsidP="0098713E">
      <w:pPr>
        <w:spacing w:after="0" w:line="240" w:lineRule="auto"/>
        <w:rPr>
          <w:rFonts w:cs="Calibri"/>
        </w:rPr>
      </w:pPr>
    </w:p>
    <w:sectPr w:rsidR="009B693C" w:rsidRPr="008C54C7" w:rsidSect="0098713E">
      <w:headerReference w:type="default" r:id="rId6"/>
      <w:footerReference w:type="default" r:id="rId7"/>
      <w:type w:val="continuous"/>
      <w:pgSz w:w="11906" w:h="16838"/>
      <w:pgMar w:top="284" w:right="720" w:bottom="284" w:left="720" w:header="709" w:footer="709" w:gutter="0"/>
      <w:cols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93C" w:rsidRDefault="009B693C" w:rsidP="00116489">
      <w:pPr>
        <w:spacing w:after="0" w:line="240" w:lineRule="auto"/>
      </w:pPr>
      <w:r>
        <w:separator/>
      </w:r>
    </w:p>
  </w:endnote>
  <w:endnote w:type="continuationSeparator" w:id="0">
    <w:p w:rsidR="009B693C" w:rsidRDefault="009B693C" w:rsidP="00116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93C" w:rsidRPr="00D64527" w:rsidRDefault="009B693C" w:rsidP="00F555F6">
    <w:pPr>
      <w:pStyle w:val="Footer"/>
      <w:pBdr>
        <w:top w:val="single" w:sz="24" w:space="5" w:color="33CC33"/>
      </w:pBdr>
      <w:tabs>
        <w:tab w:val="clear" w:pos="9355"/>
      </w:tabs>
      <w:jc w:val="center"/>
      <w:rPr>
        <w:i/>
        <w:iCs/>
        <w:color w:val="1C701C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93C" w:rsidRDefault="009B693C" w:rsidP="00116489">
      <w:pPr>
        <w:spacing w:after="0" w:line="240" w:lineRule="auto"/>
      </w:pPr>
      <w:r>
        <w:separator/>
      </w:r>
    </w:p>
  </w:footnote>
  <w:footnote w:type="continuationSeparator" w:id="0">
    <w:p w:rsidR="009B693C" w:rsidRDefault="009B693C" w:rsidP="00116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93C" w:rsidRPr="00C90713" w:rsidRDefault="009B693C" w:rsidP="00C90713">
    <w:pPr>
      <w:pStyle w:val="Header"/>
      <w:ind w:right="129"/>
      <w:jc w:val="center"/>
      <w:rPr>
        <w:b/>
        <w:sz w:val="36"/>
        <w:szCs w:val="36"/>
        <w:lang w:val="ru-RU"/>
      </w:rPr>
    </w:pPr>
    <w:r w:rsidRPr="00C90713">
      <w:rPr>
        <w:b/>
        <w:sz w:val="36"/>
        <w:szCs w:val="36"/>
        <w:lang w:val="ru-RU"/>
      </w:rPr>
      <w:t>Перец чёрный молотый в/с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046D"/>
    <w:rsid w:val="00006068"/>
    <w:rsid w:val="00033858"/>
    <w:rsid w:val="000456AD"/>
    <w:rsid w:val="00047CB6"/>
    <w:rsid w:val="00047E0C"/>
    <w:rsid w:val="0005014C"/>
    <w:rsid w:val="00050360"/>
    <w:rsid w:val="00057ACB"/>
    <w:rsid w:val="00067CA3"/>
    <w:rsid w:val="00071EAA"/>
    <w:rsid w:val="00074649"/>
    <w:rsid w:val="000858D1"/>
    <w:rsid w:val="00094FFA"/>
    <w:rsid w:val="000A0B6E"/>
    <w:rsid w:val="000B2C0E"/>
    <w:rsid w:val="000B4813"/>
    <w:rsid w:val="000C0CD6"/>
    <w:rsid w:val="000C4D8C"/>
    <w:rsid w:val="000D0F0F"/>
    <w:rsid w:val="000D76F2"/>
    <w:rsid w:val="000E2031"/>
    <w:rsid w:val="000F3A2A"/>
    <w:rsid w:val="0010006F"/>
    <w:rsid w:val="00104035"/>
    <w:rsid w:val="0010482F"/>
    <w:rsid w:val="001079D5"/>
    <w:rsid w:val="00107AB7"/>
    <w:rsid w:val="00116489"/>
    <w:rsid w:val="0012587A"/>
    <w:rsid w:val="00130055"/>
    <w:rsid w:val="001407B9"/>
    <w:rsid w:val="00141240"/>
    <w:rsid w:val="00150E90"/>
    <w:rsid w:val="0015643F"/>
    <w:rsid w:val="00164C44"/>
    <w:rsid w:val="00177CEF"/>
    <w:rsid w:val="001809C1"/>
    <w:rsid w:val="00184F6C"/>
    <w:rsid w:val="00197C9B"/>
    <w:rsid w:val="001A4399"/>
    <w:rsid w:val="001C154C"/>
    <w:rsid w:val="001C6CA9"/>
    <w:rsid w:val="001D19DA"/>
    <w:rsid w:val="001D3668"/>
    <w:rsid w:val="001D4897"/>
    <w:rsid w:val="001F005A"/>
    <w:rsid w:val="001F3EE9"/>
    <w:rsid w:val="002008E7"/>
    <w:rsid w:val="002012A5"/>
    <w:rsid w:val="002012EE"/>
    <w:rsid w:val="00201E6A"/>
    <w:rsid w:val="00204874"/>
    <w:rsid w:val="0022243A"/>
    <w:rsid w:val="0022364C"/>
    <w:rsid w:val="00232CC9"/>
    <w:rsid w:val="00234A1C"/>
    <w:rsid w:val="00247B81"/>
    <w:rsid w:val="00252018"/>
    <w:rsid w:val="0025504F"/>
    <w:rsid w:val="00271A6C"/>
    <w:rsid w:val="00287A4D"/>
    <w:rsid w:val="00296F68"/>
    <w:rsid w:val="002978E8"/>
    <w:rsid w:val="002A1305"/>
    <w:rsid w:val="002A35AC"/>
    <w:rsid w:val="002A54C9"/>
    <w:rsid w:val="002A6EE7"/>
    <w:rsid w:val="002C2562"/>
    <w:rsid w:val="002E194B"/>
    <w:rsid w:val="002F20E7"/>
    <w:rsid w:val="002F396D"/>
    <w:rsid w:val="00301304"/>
    <w:rsid w:val="00303BD1"/>
    <w:rsid w:val="003042DF"/>
    <w:rsid w:val="0032533D"/>
    <w:rsid w:val="003401ED"/>
    <w:rsid w:val="00351FEA"/>
    <w:rsid w:val="00354021"/>
    <w:rsid w:val="0035641B"/>
    <w:rsid w:val="0037071D"/>
    <w:rsid w:val="00373649"/>
    <w:rsid w:val="0037675E"/>
    <w:rsid w:val="003770B1"/>
    <w:rsid w:val="003A239A"/>
    <w:rsid w:val="003A4337"/>
    <w:rsid w:val="003A69E4"/>
    <w:rsid w:val="003B2020"/>
    <w:rsid w:val="003D581D"/>
    <w:rsid w:val="003E1720"/>
    <w:rsid w:val="003F4B7D"/>
    <w:rsid w:val="00401B2B"/>
    <w:rsid w:val="00402D72"/>
    <w:rsid w:val="00420703"/>
    <w:rsid w:val="00420A86"/>
    <w:rsid w:val="00421BF1"/>
    <w:rsid w:val="00423BA5"/>
    <w:rsid w:val="00433C99"/>
    <w:rsid w:val="00435DC6"/>
    <w:rsid w:val="00445F91"/>
    <w:rsid w:val="00475B32"/>
    <w:rsid w:val="00475E70"/>
    <w:rsid w:val="0047681A"/>
    <w:rsid w:val="0047710D"/>
    <w:rsid w:val="00480DCD"/>
    <w:rsid w:val="0049704A"/>
    <w:rsid w:val="004A23BC"/>
    <w:rsid w:val="004A61BF"/>
    <w:rsid w:val="004B0E47"/>
    <w:rsid w:val="004B5129"/>
    <w:rsid w:val="004C2869"/>
    <w:rsid w:val="004D2EA2"/>
    <w:rsid w:val="004E7C36"/>
    <w:rsid w:val="004F15E5"/>
    <w:rsid w:val="004F7EE3"/>
    <w:rsid w:val="005008B0"/>
    <w:rsid w:val="00501E74"/>
    <w:rsid w:val="005163B0"/>
    <w:rsid w:val="00522942"/>
    <w:rsid w:val="00524E83"/>
    <w:rsid w:val="00526304"/>
    <w:rsid w:val="005268D4"/>
    <w:rsid w:val="00526E07"/>
    <w:rsid w:val="005335DA"/>
    <w:rsid w:val="00533EC1"/>
    <w:rsid w:val="00536EF9"/>
    <w:rsid w:val="00542685"/>
    <w:rsid w:val="0054473F"/>
    <w:rsid w:val="00547E1F"/>
    <w:rsid w:val="0056720A"/>
    <w:rsid w:val="00572561"/>
    <w:rsid w:val="00576780"/>
    <w:rsid w:val="00581A5A"/>
    <w:rsid w:val="00582227"/>
    <w:rsid w:val="0058569B"/>
    <w:rsid w:val="005A59EC"/>
    <w:rsid w:val="005B15C7"/>
    <w:rsid w:val="005B2786"/>
    <w:rsid w:val="005C465F"/>
    <w:rsid w:val="005E02E2"/>
    <w:rsid w:val="005E5B10"/>
    <w:rsid w:val="00621D33"/>
    <w:rsid w:val="00632509"/>
    <w:rsid w:val="006565F2"/>
    <w:rsid w:val="00663A3E"/>
    <w:rsid w:val="00667F35"/>
    <w:rsid w:val="00670B41"/>
    <w:rsid w:val="0068195E"/>
    <w:rsid w:val="00681E87"/>
    <w:rsid w:val="006829F8"/>
    <w:rsid w:val="00695352"/>
    <w:rsid w:val="006A4D00"/>
    <w:rsid w:val="006B5879"/>
    <w:rsid w:val="006C58FC"/>
    <w:rsid w:val="006F52FE"/>
    <w:rsid w:val="00706AB0"/>
    <w:rsid w:val="00707915"/>
    <w:rsid w:val="00707AF9"/>
    <w:rsid w:val="007128E4"/>
    <w:rsid w:val="00736975"/>
    <w:rsid w:val="00744C10"/>
    <w:rsid w:val="00745F31"/>
    <w:rsid w:val="0075142A"/>
    <w:rsid w:val="00753D12"/>
    <w:rsid w:val="00761162"/>
    <w:rsid w:val="00761905"/>
    <w:rsid w:val="00761EAB"/>
    <w:rsid w:val="00782C3E"/>
    <w:rsid w:val="007837BE"/>
    <w:rsid w:val="00786A56"/>
    <w:rsid w:val="0079099B"/>
    <w:rsid w:val="007A1710"/>
    <w:rsid w:val="007A20F7"/>
    <w:rsid w:val="007A63A7"/>
    <w:rsid w:val="007B08D2"/>
    <w:rsid w:val="007B2557"/>
    <w:rsid w:val="007B29F0"/>
    <w:rsid w:val="007B5166"/>
    <w:rsid w:val="007C236A"/>
    <w:rsid w:val="007C3FCD"/>
    <w:rsid w:val="007C61E5"/>
    <w:rsid w:val="007C7100"/>
    <w:rsid w:val="007D0CED"/>
    <w:rsid w:val="007D3692"/>
    <w:rsid w:val="007E7BA4"/>
    <w:rsid w:val="007F1228"/>
    <w:rsid w:val="0080299C"/>
    <w:rsid w:val="00822293"/>
    <w:rsid w:val="00835ED4"/>
    <w:rsid w:val="00837533"/>
    <w:rsid w:val="00842B7D"/>
    <w:rsid w:val="00846136"/>
    <w:rsid w:val="00846FFC"/>
    <w:rsid w:val="008803B8"/>
    <w:rsid w:val="00890D7C"/>
    <w:rsid w:val="008917B6"/>
    <w:rsid w:val="008C3985"/>
    <w:rsid w:val="008C54C7"/>
    <w:rsid w:val="008C6712"/>
    <w:rsid w:val="008E569D"/>
    <w:rsid w:val="008F26C5"/>
    <w:rsid w:val="00905DA7"/>
    <w:rsid w:val="00912F86"/>
    <w:rsid w:val="00923D5A"/>
    <w:rsid w:val="00925B5C"/>
    <w:rsid w:val="00930700"/>
    <w:rsid w:val="00931027"/>
    <w:rsid w:val="00932F1A"/>
    <w:rsid w:val="00942385"/>
    <w:rsid w:val="00943F9C"/>
    <w:rsid w:val="00951D00"/>
    <w:rsid w:val="00953EC3"/>
    <w:rsid w:val="00954FD4"/>
    <w:rsid w:val="00973F40"/>
    <w:rsid w:val="00976FEB"/>
    <w:rsid w:val="009775FA"/>
    <w:rsid w:val="00977EF1"/>
    <w:rsid w:val="00984E52"/>
    <w:rsid w:val="0098713E"/>
    <w:rsid w:val="00991CAC"/>
    <w:rsid w:val="009927EE"/>
    <w:rsid w:val="00997732"/>
    <w:rsid w:val="009A1CF0"/>
    <w:rsid w:val="009B0F58"/>
    <w:rsid w:val="009B3983"/>
    <w:rsid w:val="009B693C"/>
    <w:rsid w:val="009C553A"/>
    <w:rsid w:val="009C77BF"/>
    <w:rsid w:val="009D25E4"/>
    <w:rsid w:val="009D2A10"/>
    <w:rsid w:val="009D7B05"/>
    <w:rsid w:val="009F4408"/>
    <w:rsid w:val="00A36C0F"/>
    <w:rsid w:val="00A41CEA"/>
    <w:rsid w:val="00A5217E"/>
    <w:rsid w:val="00A562AD"/>
    <w:rsid w:val="00A63AF3"/>
    <w:rsid w:val="00A65519"/>
    <w:rsid w:val="00A66A9B"/>
    <w:rsid w:val="00A76AB9"/>
    <w:rsid w:val="00A8264F"/>
    <w:rsid w:val="00A912EF"/>
    <w:rsid w:val="00A93B3B"/>
    <w:rsid w:val="00A94463"/>
    <w:rsid w:val="00A952FC"/>
    <w:rsid w:val="00AB1091"/>
    <w:rsid w:val="00AB555B"/>
    <w:rsid w:val="00AB5D2F"/>
    <w:rsid w:val="00AC3A8A"/>
    <w:rsid w:val="00AC6EA6"/>
    <w:rsid w:val="00AE6B96"/>
    <w:rsid w:val="00B0586A"/>
    <w:rsid w:val="00B05933"/>
    <w:rsid w:val="00B227E9"/>
    <w:rsid w:val="00B247D4"/>
    <w:rsid w:val="00B256DF"/>
    <w:rsid w:val="00B30AC2"/>
    <w:rsid w:val="00B3352E"/>
    <w:rsid w:val="00B356E4"/>
    <w:rsid w:val="00B50634"/>
    <w:rsid w:val="00B52BA2"/>
    <w:rsid w:val="00B6624A"/>
    <w:rsid w:val="00B70BDF"/>
    <w:rsid w:val="00B734D4"/>
    <w:rsid w:val="00B85EE8"/>
    <w:rsid w:val="00B953FA"/>
    <w:rsid w:val="00BB030E"/>
    <w:rsid w:val="00BB7FF0"/>
    <w:rsid w:val="00BC1536"/>
    <w:rsid w:val="00BC2F3F"/>
    <w:rsid w:val="00BC51C0"/>
    <w:rsid w:val="00BF599B"/>
    <w:rsid w:val="00C06BC3"/>
    <w:rsid w:val="00C1145A"/>
    <w:rsid w:val="00C17698"/>
    <w:rsid w:val="00C21E28"/>
    <w:rsid w:val="00C467E3"/>
    <w:rsid w:val="00C54D0E"/>
    <w:rsid w:val="00C57D0A"/>
    <w:rsid w:val="00C62E95"/>
    <w:rsid w:val="00C6733A"/>
    <w:rsid w:val="00C676FD"/>
    <w:rsid w:val="00C709F5"/>
    <w:rsid w:val="00C71EC5"/>
    <w:rsid w:val="00C83771"/>
    <w:rsid w:val="00C839B4"/>
    <w:rsid w:val="00C90713"/>
    <w:rsid w:val="00C92649"/>
    <w:rsid w:val="00CB6F3E"/>
    <w:rsid w:val="00CC22AC"/>
    <w:rsid w:val="00CC5B44"/>
    <w:rsid w:val="00CD7E59"/>
    <w:rsid w:val="00CD7F64"/>
    <w:rsid w:val="00CE0563"/>
    <w:rsid w:val="00CE0F81"/>
    <w:rsid w:val="00CE60A9"/>
    <w:rsid w:val="00CE7365"/>
    <w:rsid w:val="00CF5EF9"/>
    <w:rsid w:val="00CF7C95"/>
    <w:rsid w:val="00D0204A"/>
    <w:rsid w:val="00D02166"/>
    <w:rsid w:val="00D03846"/>
    <w:rsid w:val="00D06A98"/>
    <w:rsid w:val="00D15F0B"/>
    <w:rsid w:val="00D15F68"/>
    <w:rsid w:val="00D17036"/>
    <w:rsid w:val="00D174E2"/>
    <w:rsid w:val="00D20979"/>
    <w:rsid w:val="00D222CD"/>
    <w:rsid w:val="00D236C1"/>
    <w:rsid w:val="00D3046D"/>
    <w:rsid w:val="00D3626D"/>
    <w:rsid w:val="00D4248B"/>
    <w:rsid w:val="00D42C41"/>
    <w:rsid w:val="00D54905"/>
    <w:rsid w:val="00D56EEC"/>
    <w:rsid w:val="00D64527"/>
    <w:rsid w:val="00D65970"/>
    <w:rsid w:val="00D81B5D"/>
    <w:rsid w:val="00D955A9"/>
    <w:rsid w:val="00DA0382"/>
    <w:rsid w:val="00DA14EC"/>
    <w:rsid w:val="00DA2EE2"/>
    <w:rsid w:val="00DA3C89"/>
    <w:rsid w:val="00DA4E5E"/>
    <w:rsid w:val="00DA5807"/>
    <w:rsid w:val="00DB1C25"/>
    <w:rsid w:val="00DC09F3"/>
    <w:rsid w:val="00DD2B34"/>
    <w:rsid w:val="00DD6825"/>
    <w:rsid w:val="00DE3520"/>
    <w:rsid w:val="00E02795"/>
    <w:rsid w:val="00E125E8"/>
    <w:rsid w:val="00E15188"/>
    <w:rsid w:val="00E22652"/>
    <w:rsid w:val="00E3198D"/>
    <w:rsid w:val="00E3689C"/>
    <w:rsid w:val="00E54621"/>
    <w:rsid w:val="00E75F60"/>
    <w:rsid w:val="00E91EC4"/>
    <w:rsid w:val="00E97D51"/>
    <w:rsid w:val="00EB38EC"/>
    <w:rsid w:val="00ED3AA8"/>
    <w:rsid w:val="00ED723E"/>
    <w:rsid w:val="00EE1B7B"/>
    <w:rsid w:val="00EE6774"/>
    <w:rsid w:val="00EE7DBF"/>
    <w:rsid w:val="00F112A7"/>
    <w:rsid w:val="00F1199E"/>
    <w:rsid w:val="00F16B64"/>
    <w:rsid w:val="00F20F54"/>
    <w:rsid w:val="00F224BA"/>
    <w:rsid w:val="00F27673"/>
    <w:rsid w:val="00F360CE"/>
    <w:rsid w:val="00F42498"/>
    <w:rsid w:val="00F44E6C"/>
    <w:rsid w:val="00F469F4"/>
    <w:rsid w:val="00F53E21"/>
    <w:rsid w:val="00F555F6"/>
    <w:rsid w:val="00F57327"/>
    <w:rsid w:val="00F773C8"/>
    <w:rsid w:val="00F8172E"/>
    <w:rsid w:val="00F8222E"/>
    <w:rsid w:val="00F955AB"/>
    <w:rsid w:val="00FA56FE"/>
    <w:rsid w:val="00FB04E2"/>
    <w:rsid w:val="00FB6D12"/>
    <w:rsid w:val="00FB72AB"/>
    <w:rsid w:val="00FC1702"/>
    <w:rsid w:val="00FC7769"/>
    <w:rsid w:val="00FD0F98"/>
    <w:rsid w:val="00FD1239"/>
    <w:rsid w:val="00FE507A"/>
    <w:rsid w:val="00FF0423"/>
    <w:rsid w:val="00FF3897"/>
    <w:rsid w:val="00FF7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41B"/>
    <w:pPr>
      <w:spacing w:after="200" w:line="276" w:lineRule="auto"/>
    </w:pPr>
  </w:style>
  <w:style w:type="paragraph" w:styleId="Heading4">
    <w:name w:val="heading 4"/>
    <w:basedOn w:val="Normal"/>
    <w:next w:val="Normal"/>
    <w:link w:val="Heading4Char"/>
    <w:uiPriority w:val="99"/>
    <w:qFormat/>
    <w:rsid w:val="00670B41"/>
    <w:pPr>
      <w:keepNext/>
      <w:spacing w:after="0" w:line="240" w:lineRule="auto"/>
      <w:outlineLvl w:val="3"/>
    </w:pPr>
    <w:rPr>
      <w:rFonts w:ascii="Times New Roman" w:hAnsi="Times New Roman"/>
      <w:b/>
      <w:sz w:val="24"/>
      <w:szCs w:val="20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670B41"/>
    <w:rPr>
      <w:rFonts w:ascii="Times New Roman" w:hAnsi="Times New Roman" w:cs="Times New Roman"/>
      <w:b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164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64C44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670B41"/>
    <w:pPr>
      <w:spacing w:after="0" w:line="240" w:lineRule="auto"/>
    </w:pPr>
    <w:rPr>
      <w:rFonts w:ascii="Times New Roman" w:hAnsi="Times New Roman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670B41"/>
    <w:rPr>
      <w:rFonts w:ascii="Times New Roman" w:hAnsi="Times New Rom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rsid w:val="00670B41"/>
    <w:pPr>
      <w:tabs>
        <w:tab w:val="center" w:pos="4819"/>
        <w:tab w:val="right" w:pos="9638"/>
      </w:tabs>
      <w:spacing w:after="0" w:line="240" w:lineRule="auto"/>
    </w:pPr>
    <w:rPr>
      <w:rFonts w:ascii="Times New Roman" w:hAnsi="Times New Roman"/>
      <w:sz w:val="20"/>
      <w:szCs w:val="20"/>
      <w:lang w:val="da-DK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70B41"/>
    <w:rPr>
      <w:rFonts w:ascii="Times New Roman" w:hAnsi="Times New Roman" w:cs="Times New Roman"/>
      <w:sz w:val="20"/>
      <w:szCs w:val="20"/>
      <w:lang w:val="da-DK" w:eastAsia="ru-RU"/>
    </w:rPr>
  </w:style>
  <w:style w:type="character" w:customStyle="1" w:styleId="FontStyle16">
    <w:name w:val="Font Style16"/>
    <w:basedOn w:val="DefaultParagraphFont"/>
    <w:uiPriority w:val="99"/>
    <w:rsid w:val="00572561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Normal"/>
    <w:uiPriority w:val="99"/>
    <w:rsid w:val="007A63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Normal"/>
    <w:uiPriority w:val="99"/>
    <w:rsid w:val="007A63A7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27">
    <w:name w:val="Font Style27"/>
    <w:basedOn w:val="DefaultParagraphFont"/>
    <w:uiPriority w:val="99"/>
    <w:rsid w:val="007A63A7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basedOn w:val="DefaultParagraphFont"/>
    <w:uiPriority w:val="99"/>
    <w:rsid w:val="007A63A7"/>
    <w:rPr>
      <w:rFonts w:ascii="Times New Roman" w:hAnsi="Times New Roman" w:cs="Times New Roman"/>
      <w:sz w:val="20"/>
      <w:szCs w:val="20"/>
    </w:rPr>
  </w:style>
  <w:style w:type="character" w:customStyle="1" w:styleId="FontStyle25">
    <w:name w:val="Font Style25"/>
    <w:basedOn w:val="DefaultParagraphFont"/>
    <w:uiPriority w:val="99"/>
    <w:rsid w:val="008C54C7"/>
    <w:rPr>
      <w:rFonts w:ascii="Times New Roman" w:hAnsi="Times New Roman" w:cs="Times New Roman"/>
      <w:smallCaps/>
      <w:sz w:val="30"/>
      <w:szCs w:val="30"/>
    </w:rPr>
  </w:style>
  <w:style w:type="character" w:customStyle="1" w:styleId="FontStyle24">
    <w:name w:val="Font Style24"/>
    <w:basedOn w:val="DefaultParagraphFont"/>
    <w:uiPriority w:val="99"/>
    <w:rsid w:val="008C54C7"/>
    <w:rPr>
      <w:rFonts w:ascii="Lucida Sans Unicode" w:hAnsi="Lucida Sans Unicode" w:cs="Lucida Sans Unicode"/>
      <w:i/>
      <w:iCs/>
      <w:sz w:val="22"/>
      <w:szCs w:val="22"/>
    </w:rPr>
  </w:style>
  <w:style w:type="paragraph" w:styleId="Footer">
    <w:name w:val="footer"/>
    <w:basedOn w:val="Normal"/>
    <w:link w:val="FooterChar"/>
    <w:uiPriority w:val="99"/>
    <w:rsid w:val="00116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16489"/>
    <w:rPr>
      <w:rFonts w:cs="Times New Roman"/>
    </w:rPr>
  </w:style>
  <w:style w:type="table" w:styleId="TableGrid">
    <w:name w:val="Table Grid"/>
    <w:basedOn w:val="TableNormal"/>
    <w:uiPriority w:val="99"/>
    <w:rsid w:val="00F555F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74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2</Pages>
  <Words>404</Words>
  <Characters>2304</Characters>
  <Application>Microsoft Office Outlook</Application>
  <DocSecurity>0</DocSecurity>
  <Lines>0</Lines>
  <Paragraphs>0</Paragraphs>
  <ScaleCrop>false</ScaleCrop>
  <Company>Россия, г. Москва, Щёлковское шоссе, д. 100, тел. 8 (495) 937-27-92, www.ecosgp.com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ivan</cp:lastModifiedBy>
  <cp:revision>15</cp:revision>
  <cp:lastPrinted>2018-03-15T14:35:00Z</cp:lastPrinted>
  <dcterms:created xsi:type="dcterms:W3CDTF">2016-08-31T07:55:00Z</dcterms:created>
  <dcterms:modified xsi:type="dcterms:W3CDTF">2018-03-15T14:35:00Z</dcterms:modified>
</cp:coreProperties>
</file>